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AB" w:rsidRDefault="00084DAB" w:rsidP="00084DAB">
      <w:pPr>
        <w:jc w:val="center"/>
      </w:pPr>
      <w:r>
        <w:rPr>
          <w:b/>
        </w:rPr>
        <w:t xml:space="preserve">                   </w:t>
      </w:r>
      <w:r>
        <w:t>PRITARTA</w:t>
      </w:r>
    </w:p>
    <w:p w:rsidR="00084DAB" w:rsidRDefault="00084DAB" w:rsidP="00084DAB">
      <w:pPr>
        <w:jc w:val="center"/>
      </w:pPr>
      <w:r>
        <w:t xml:space="preserve">                                                           </w:t>
      </w:r>
      <w:r w:rsidR="00583A94">
        <w:t xml:space="preserve"> </w:t>
      </w:r>
      <w:r>
        <w:t xml:space="preserve"> Kretingos rajono savivaldybės tarybos</w:t>
      </w:r>
    </w:p>
    <w:p w:rsidR="00084DAB" w:rsidRDefault="00084DAB" w:rsidP="00084DAB">
      <w:pPr>
        <w:jc w:val="center"/>
      </w:pPr>
      <w:r>
        <w:t xml:space="preserve">                                                        </w:t>
      </w:r>
      <w:r w:rsidR="00583A94">
        <w:t xml:space="preserve"> </w:t>
      </w:r>
      <w:r w:rsidR="00DB2331">
        <w:t xml:space="preserve">  </w:t>
      </w:r>
      <w:r w:rsidR="00D077D9">
        <w:t xml:space="preserve">  </w:t>
      </w:r>
      <w:r w:rsidR="00107CC9">
        <w:t xml:space="preserve">      </w:t>
      </w:r>
      <w:r>
        <w:t xml:space="preserve">2014 m. kovo </w:t>
      </w:r>
      <w:r w:rsidR="00D077D9">
        <w:t>27</w:t>
      </w:r>
      <w:r>
        <w:t xml:space="preserve"> d. sprendimu Nr. T</w:t>
      </w:r>
      <w:r w:rsidR="00DB2331">
        <w:t>2-</w:t>
      </w:r>
      <w:r w:rsidR="00107CC9">
        <w:t>101</w:t>
      </w:r>
    </w:p>
    <w:p w:rsidR="00084DAB" w:rsidRDefault="00583A94" w:rsidP="00084DAB">
      <w:pPr>
        <w:jc w:val="center"/>
      </w:pPr>
      <w:r>
        <w:t xml:space="preserve">              1 priedas</w:t>
      </w:r>
    </w:p>
    <w:p w:rsidR="00DB2331" w:rsidRPr="0086521C" w:rsidRDefault="00DB2331" w:rsidP="00084DAB">
      <w:pPr>
        <w:jc w:val="center"/>
      </w:pPr>
    </w:p>
    <w:p w:rsidR="00084DAB" w:rsidRDefault="00084DAB" w:rsidP="00084DAB">
      <w:pPr>
        <w:jc w:val="center"/>
        <w:rPr>
          <w:b/>
        </w:rPr>
      </w:pPr>
      <w:r w:rsidRPr="00764968">
        <w:rPr>
          <w:b/>
        </w:rPr>
        <w:t>KRETINGOS RAJONO SAVIVALDYBĖS VIE</w:t>
      </w:r>
      <w:bookmarkStart w:id="0" w:name="_GoBack"/>
      <w:bookmarkEnd w:id="0"/>
      <w:r w:rsidRPr="00764968">
        <w:rPr>
          <w:b/>
        </w:rPr>
        <w:t xml:space="preserve">ŠOSIOS ĮSTAIGOS </w:t>
      </w:r>
    </w:p>
    <w:p w:rsidR="00084DAB" w:rsidRDefault="00084DAB" w:rsidP="00084DAB">
      <w:pPr>
        <w:jc w:val="center"/>
        <w:rPr>
          <w:b/>
        </w:rPr>
      </w:pPr>
      <w:r w:rsidRPr="00764968">
        <w:rPr>
          <w:b/>
        </w:rPr>
        <w:t xml:space="preserve">KRETINGOS PIRMINĖS SVEIKATOS PRIEŽIŪROS </w:t>
      </w:r>
      <w:r>
        <w:rPr>
          <w:b/>
        </w:rPr>
        <w:t xml:space="preserve">CENTRO </w:t>
      </w:r>
    </w:p>
    <w:p w:rsidR="00463F57" w:rsidRDefault="00084DAB" w:rsidP="00084DAB">
      <w:pPr>
        <w:rPr>
          <w:b/>
        </w:rPr>
      </w:pPr>
      <w:r>
        <w:rPr>
          <w:b/>
        </w:rPr>
        <w:t xml:space="preserve">                          VYRIAUSIOJO GYDYTOJO 2013 M. VEI KLOS </w:t>
      </w:r>
      <w:r w:rsidRPr="00764968">
        <w:rPr>
          <w:b/>
        </w:rPr>
        <w:t>ATAS</w:t>
      </w:r>
      <w:r>
        <w:rPr>
          <w:b/>
        </w:rPr>
        <w:t xml:space="preserve"> </w:t>
      </w:r>
      <w:r w:rsidRPr="00764968">
        <w:rPr>
          <w:b/>
        </w:rPr>
        <w:t>KAITA</w:t>
      </w:r>
    </w:p>
    <w:p w:rsidR="00084DAB" w:rsidRDefault="00084DAB" w:rsidP="00084DAB">
      <w:pPr>
        <w:rPr>
          <w:b/>
        </w:rPr>
      </w:pPr>
    </w:p>
    <w:p w:rsidR="00084DAB" w:rsidRPr="00084DAB" w:rsidRDefault="00084DAB" w:rsidP="00084DAB">
      <w:pPr>
        <w:rPr>
          <w:rFonts w:eastAsia="SimSun"/>
          <w:b/>
        </w:rPr>
      </w:pPr>
      <w:r w:rsidRPr="00084DAB">
        <w:rPr>
          <w:rFonts w:eastAsia="SimSun"/>
          <w:b/>
        </w:rPr>
        <w:t>1. Įstaigos pristatymas</w:t>
      </w:r>
    </w:p>
    <w:p w:rsidR="00084DAB" w:rsidRPr="00084DAB" w:rsidRDefault="00084DAB" w:rsidP="00084DAB">
      <w:pPr>
        <w:rPr>
          <w:rFonts w:eastAsia="SimSun"/>
          <w:b/>
        </w:rPr>
      </w:pPr>
    </w:p>
    <w:p w:rsidR="00084DAB" w:rsidRPr="00084DAB" w:rsidRDefault="00084DAB" w:rsidP="00084DAB">
      <w:pPr>
        <w:rPr>
          <w:rFonts w:eastAsia="SimSun"/>
          <w:u w:val="single"/>
        </w:rPr>
      </w:pPr>
      <w:r w:rsidRPr="00084DAB">
        <w:rPr>
          <w:rFonts w:eastAsia="SimSun"/>
          <w:u w:val="single"/>
        </w:rPr>
        <w:t xml:space="preserve">1.1. Juridinis statusas, pavadinimas, adresas, telefonas, </w:t>
      </w:r>
      <w:proofErr w:type="spellStart"/>
      <w:r w:rsidRPr="00084DAB">
        <w:rPr>
          <w:rFonts w:eastAsia="SimSun"/>
          <w:u w:val="single"/>
        </w:rPr>
        <w:t>el.paštas</w:t>
      </w:r>
      <w:proofErr w:type="spellEnd"/>
    </w:p>
    <w:p w:rsidR="00084DAB" w:rsidRPr="00084DAB" w:rsidRDefault="00084DAB" w:rsidP="00084DAB">
      <w:pPr>
        <w:jc w:val="both"/>
        <w:rPr>
          <w:rFonts w:eastAsia="SimSun"/>
        </w:rPr>
      </w:pPr>
    </w:p>
    <w:p w:rsidR="00084DAB" w:rsidRPr="00084DAB" w:rsidRDefault="00084DAB" w:rsidP="00084DAB">
      <w:pPr>
        <w:jc w:val="both"/>
        <w:rPr>
          <w:lang w:val="en-US" w:eastAsia="ja-JP"/>
        </w:rPr>
      </w:pPr>
      <w:r w:rsidRPr="00084DAB">
        <w:rPr>
          <w:rFonts w:eastAsia="SimSun"/>
        </w:rPr>
        <w:tab/>
      </w:r>
      <w:proofErr w:type="spellStart"/>
      <w:r w:rsidRPr="00084DAB">
        <w:rPr>
          <w:rFonts w:eastAsia="SimSun"/>
        </w:rPr>
        <w:t>VšĮ</w:t>
      </w:r>
      <w:proofErr w:type="spellEnd"/>
      <w:r w:rsidRPr="00084DAB">
        <w:rPr>
          <w:rFonts w:eastAsia="SimSun"/>
        </w:rPr>
        <w:t xml:space="preserve"> Kretingos PSPC (toliau tekste KPSPC), Žemaitės al. 1, Kretinga LT-97106, tel./faks.: 8445-77611, el. paštas: </w:t>
      </w:r>
      <w:hyperlink r:id="rId6" w:history="1">
        <w:r w:rsidRPr="00084DAB">
          <w:rPr>
            <w:rFonts w:eastAsia="SimSun"/>
            <w:color w:val="0000FF"/>
          </w:rPr>
          <w:t>kpspc</w:t>
        </w:r>
        <w:r w:rsidRPr="00084DAB">
          <w:rPr>
            <w:color w:val="0000FF"/>
            <w:lang w:val="en-US" w:eastAsia="ja-JP"/>
          </w:rPr>
          <w:t>@takas.lt</w:t>
        </w:r>
      </w:hyperlink>
      <w:r w:rsidRPr="00084DAB">
        <w:rPr>
          <w:rFonts w:eastAsia="SimSun"/>
        </w:rPr>
        <w:t>.</w:t>
      </w:r>
    </w:p>
    <w:p w:rsidR="00084DAB" w:rsidRPr="00084DAB" w:rsidRDefault="00084DAB" w:rsidP="00084DAB">
      <w:pPr>
        <w:jc w:val="both"/>
        <w:rPr>
          <w:lang w:val="en-US" w:eastAsia="ja-JP"/>
        </w:rPr>
      </w:pPr>
    </w:p>
    <w:p w:rsidR="00084DAB" w:rsidRPr="00084DAB" w:rsidRDefault="00084DAB" w:rsidP="00084DAB">
      <w:pPr>
        <w:jc w:val="both"/>
        <w:rPr>
          <w:u w:val="single"/>
          <w:lang w:eastAsia="ja-JP"/>
        </w:rPr>
      </w:pPr>
      <w:r w:rsidRPr="00084DAB">
        <w:rPr>
          <w:u w:val="single"/>
          <w:lang w:val="en-US" w:eastAsia="ja-JP"/>
        </w:rPr>
        <w:t xml:space="preserve">1.2. </w:t>
      </w:r>
      <w:r w:rsidRPr="00084DAB">
        <w:rPr>
          <w:u w:val="single"/>
          <w:lang w:eastAsia="ja-JP"/>
        </w:rPr>
        <w:t xml:space="preserve">Įstaigos vadovai 2013 metais: </w:t>
      </w:r>
    </w:p>
    <w:p w:rsidR="00084DAB" w:rsidRPr="00084DAB" w:rsidRDefault="00084DAB" w:rsidP="00084DAB">
      <w:pPr>
        <w:jc w:val="both"/>
        <w:rPr>
          <w:u w:val="single"/>
          <w:lang w:eastAsia="ja-JP"/>
        </w:rPr>
      </w:pPr>
    </w:p>
    <w:p w:rsidR="00084DAB" w:rsidRPr="00084DAB" w:rsidRDefault="00084DAB" w:rsidP="00084DAB">
      <w:pPr>
        <w:numPr>
          <w:ilvl w:val="0"/>
          <w:numId w:val="1"/>
        </w:numPr>
        <w:rPr>
          <w:rFonts w:eastAsia="SimSun"/>
          <w:b/>
        </w:rPr>
      </w:pPr>
      <w:r w:rsidRPr="00084DAB">
        <w:rPr>
          <w:rFonts w:eastAsia="SimSun"/>
          <w:b/>
        </w:rPr>
        <w:t>Irena Narmontaitė iki 2013-06-28;</w:t>
      </w:r>
    </w:p>
    <w:p w:rsidR="00084DAB" w:rsidRPr="00084DAB" w:rsidRDefault="00084DAB" w:rsidP="00084DAB">
      <w:pPr>
        <w:numPr>
          <w:ilvl w:val="0"/>
          <w:numId w:val="1"/>
        </w:numPr>
        <w:rPr>
          <w:rFonts w:eastAsia="SimSun"/>
          <w:b/>
        </w:rPr>
      </w:pPr>
      <w:r w:rsidRPr="00084DAB">
        <w:rPr>
          <w:rFonts w:eastAsia="SimSun"/>
          <w:b/>
        </w:rPr>
        <w:t>Zigmantas Paulauskas nuo 2013-07-01 iki 2013-08-31;</w:t>
      </w:r>
    </w:p>
    <w:p w:rsidR="00084DAB" w:rsidRPr="00084DAB" w:rsidRDefault="00084DAB" w:rsidP="00084DAB">
      <w:pPr>
        <w:numPr>
          <w:ilvl w:val="0"/>
          <w:numId w:val="1"/>
        </w:numPr>
        <w:rPr>
          <w:rFonts w:eastAsia="SimSun"/>
          <w:b/>
        </w:rPr>
      </w:pPr>
      <w:r w:rsidRPr="00084DAB">
        <w:rPr>
          <w:rFonts w:eastAsia="SimSun"/>
          <w:b/>
        </w:rPr>
        <w:t>Vidmantas Jurgaitis nuo 2013-12-27.</w:t>
      </w:r>
    </w:p>
    <w:p w:rsidR="00084DAB" w:rsidRPr="00084DAB" w:rsidRDefault="00084DAB" w:rsidP="00084DAB">
      <w:pPr>
        <w:ind w:left="142"/>
        <w:rPr>
          <w:rFonts w:eastAsia="SimSun"/>
          <w:b/>
        </w:rPr>
      </w:pPr>
    </w:p>
    <w:p w:rsidR="00084DAB" w:rsidRPr="00084DAB" w:rsidRDefault="00084DAB" w:rsidP="00084DAB">
      <w:pPr>
        <w:jc w:val="both"/>
        <w:rPr>
          <w:rFonts w:eastAsia="SimSun"/>
        </w:rPr>
      </w:pPr>
      <w:r w:rsidRPr="00084DAB">
        <w:rPr>
          <w:rFonts w:eastAsia="SimSun"/>
        </w:rPr>
        <w:t xml:space="preserve">2. Kretingos rajono savivaldybės </w:t>
      </w:r>
      <w:proofErr w:type="spellStart"/>
      <w:r w:rsidRPr="00084DAB">
        <w:rPr>
          <w:rFonts w:eastAsia="SimSun"/>
        </w:rPr>
        <w:t>VšĮ</w:t>
      </w:r>
      <w:proofErr w:type="spellEnd"/>
      <w:r w:rsidRPr="00084DAB">
        <w:rPr>
          <w:rFonts w:eastAsia="SimSun"/>
        </w:rPr>
        <w:t xml:space="preserve"> Kretingos PSPC siektinų veiklos 2013 m. užduočių, nustatytų Kretingos</w:t>
      </w:r>
      <w:r w:rsidR="005201F8">
        <w:rPr>
          <w:rFonts w:eastAsia="SimSun"/>
        </w:rPr>
        <w:t xml:space="preserve"> rajono tarybos 2013 m kovo </w:t>
      </w:r>
      <w:r w:rsidRPr="00084DAB">
        <w:rPr>
          <w:rFonts w:eastAsia="SimSun"/>
        </w:rPr>
        <w:t xml:space="preserve"> 28 d. sprendimu T2-93, įvykdymas.</w:t>
      </w:r>
    </w:p>
    <w:p w:rsidR="00084DAB" w:rsidRPr="00084DAB" w:rsidRDefault="00084DAB" w:rsidP="00084DAB">
      <w:pPr>
        <w:jc w:val="both"/>
        <w:rPr>
          <w:rFonts w:eastAsia="SimSun"/>
        </w:rPr>
      </w:pPr>
    </w:p>
    <w:p w:rsidR="00084DAB" w:rsidRPr="00084DAB" w:rsidRDefault="00084DAB" w:rsidP="00084DAB">
      <w:pPr>
        <w:jc w:val="both"/>
        <w:rPr>
          <w:rFonts w:eastAsia="SimSun"/>
          <w:u w:val="single"/>
        </w:rPr>
      </w:pPr>
      <w:r w:rsidRPr="00084DAB">
        <w:rPr>
          <w:rFonts w:eastAsia="SimSun"/>
          <w:u w:val="single"/>
        </w:rPr>
        <w:t>2.1. Finansinė veikla:</w:t>
      </w:r>
    </w:p>
    <w:p w:rsidR="00084DAB" w:rsidRPr="00084DAB" w:rsidRDefault="00084DAB" w:rsidP="00084DAB">
      <w:pPr>
        <w:jc w:val="both"/>
        <w:rPr>
          <w:rFonts w:eastAsia="SimSun"/>
        </w:rPr>
      </w:pPr>
      <w:r w:rsidRPr="00084DAB">
        <w:rPr>
          <w:rFonts w:eastAsia="SimSun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678"/>
        <w:gridCol w:w="3402"/>
      </w:tblGrid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b/>
              </w:rPr>
            </w:pPr>
            <w:r w:rsidRPr="00084DAB">
              <w:rPr>
                <w:rFonts w:eastAsia="Calibri"/>
                <w:b/>
              </w:rPr>
              <w:t>Eil.</w:t>
            </w:r>
          </w:p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  <w:b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AB" w:rsidRPr="00084DAB" w:rsidRDefault="00084DAB" w:rsidP="00084DAB">
            <w:pPr>
              <w:rPr>
                <w:rFonts w:eastAsia="Calibri"/>
              </w:rPr>
            </w:pPr>
          </w:p>
          <w:p w:rsidR="00084DAB" w:rsidRPr="00084DAB" w:rsidRDefault="00084DAB" w:rsidP="00084DAB">
            <w:pPr>
              <w:rPr>
                <w:rFonts w:eastAsia="Calibri"/>
                <w:b/>
              </w:rPr>
            </w:pPr>
            <w:r w:rsidRPr="00084DAB">
              <w:rPr>
                <w:rFonts w:eastAsia="Calibri"/>
                <w:b/>
              </w:rPr>
              <w:t>Pagrindinės veiklos pajamos</w:t>
            </w:r>
          </w:p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AB" w:rsidRPr="00084DAB" w:rsidRDefault="00084DAB" w:rsidP="00084DAB">
            <w:pPr>
              <w:ind w:firstLine="120"/>
              <w:rPr>
                <w:rFonts w:eastAsia="Calibri"/>
              </w:rPr>
            </w:pPr>
          </w:p>
          <w:p w:rsidR="00084DAB" w:rsidRPr="00084DAB" w:rsidRDefault="00084DAB" w:rsidP="00084DAB">
            <w:pPr>
              <w:ind w:firstLine="120"/>
              <w:jc w:val="center"/>
              <w:rPr>
                <w:rFonts w:eastAsia="Calibri"/>
                <w:b/>
              </w:rPr>
            </w:pPr>
            <w:r w:rsidRPr="00084DAB">
              <w:rPr>
                <w:rFonts w:eastAsia="Calibri"/>
                <w:b/>
              </w:rPr>
              <w:t>Suma, Lt</w:t>
            </w:r>
          </w:p>
          <w:p w:rsidR="00084DAB" w:rsidRPr="00084DAB" w:rsidRDefault="00084DAB" w:rsidP="00084DAB">
            <w:pPr>
              <w:ind w:firstLine="120"/>
              <w:rPr>
                <w:rFonts w:eastAsia="Calibri"/>
                <w:lang w:eastAsia="en-US"/>
              </w:rPr>
            </w:pP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ind w:left="34"/>
              <w:jc w:val="both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 xml:space="preserve"> Likutis 2013 01 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1</w:t>
            </w:r>
            <w:r w:rsidR="002E5641">
              <w:rPr>
                <w:rFonts w:eastAsia="Calibri"/>
              </w:rPr>
              <w:t xml:space="preserve"> </w:t>
            </w:r>
            <w:r w:rsidRPr="00084DAB">
              <w:rPr>
                <w:rFonts w:eastAsia="Calibri"/>
              </w:rPr>
              <w:t>919</w:t>
            </w:r>
            <w:r w:rsidR="002E5641">
              <w:rPr>
                <w:rFonts w:eastAsia="Calibri"/>
              </w:rPr>
              <w:t xml:space="preserve"> </w:t>
            </w:r>
            <w:r w:rsidRPr="00084DAB">
              <w:rPr>
                <w:rFonts w:eastAsia="Calibri"/>
              </w:rPr>
              <w:t>661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ind w:left="34"/>
              <w:jc w:val="both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 xml:space="preserve"> TLK pajamos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3</w:t>
            </w:r>
            <w:r w:rsidR="002E5641">
              <w:rPr>
                <w:rFonts w:eastAsia="Calibri"/>
              </w:rPr>
              <w:t xml:space="preserve"> </w:t>
            </w:r>
            <w:r w:rsidRPr="00084DAB">
              <w:rPr>
                <w:rFonts w:eastAsia="Calibri"/>
              </w:rPr>
              <w:t>690</w:t>
            </w:r>
            <w:r w:rsidR="002E5641">
              <w:rPr>
                <w:rFonts w:eastAsia="Calibri"/>
              </w:rPr>
              <w:t xml:space="preserve"> </w:t>
            </w:r>
            <w:r w:rsidRPr="00084DAB">
              <w:rPr>
                <w:rFonts w:eastAsia="Calibri"/>
              </w:rPr>
              <w:t>977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ind w:left="34"/>
              <w:jc w:val="both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GMP pajamos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1</w:t>
            </w:r>
            <w:r w:rsidR="002E5641">
              <w:rPr>
                <w:rFonts w:eastAsia="Calibri"/>
              </w:rPr>
              <w:t xml:space="preserve"> </w:t>
            </w:r>
            <w:r w:rsidRPr="00084DAB">
              <w:rPr>
                <w:rFonts w:eastAsia="Calibri"/>
              </w:rPr>
              <w:t>724</w:t>
            </w:r>
            <w:r w:rsidR="002E5641">
              <w:rPr>
                <w:rFonts w:eastAsia="Calibri"/>
              </w:rPr>
              <w:t xml:space="preserve"> </w:t>
            </w:r>
            <w:r w:rsidRPr="00084DAB">
              <w:rPr>
                <w:rFonts w:eastAsia="Calibri"/>
              </w:rPr>
              <w:t>591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ind w:left="34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Protezavimo pajamos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114</w:t>
            </w:r>
            <w:r w:rsidR="002E5641">
              <w:rPr>
                <w:rFonts w:eastAsia="Calibri"/>
              </w:rPr>
              <w:t xml:space="preserve"> </w:t>
            </w:r>
            <w:r w:rsidRPr="00084DAB">
              <w:rPr>
                <w:rFonts w:eastAsia="Calibri"/>
              </w:rPr>
              <w:t>973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ind w:left="34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Prevencinės programos</w:t>
            </w:r>
            <w:r w:rsidRPr="00084DAB">
              <w:rPr>
                <w:rFonts w:eastAsia="Calibri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109</w:t>
            </w:r>
            <w:r w:rsidR="002E5641">
              <w:rPr>
                <w:rFonts w:eastAsia="Calibri"/>
              </w:rPr>
              <w:t xml:space="preserve"> </w:t>
            </w:r>
            <w:r w:rsidRPr="00084DAB">
              <w:rPr>
                <w:rFonts w:eastAsia="Calibri"/>
              </w:rPr>
              <w:t>116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ind w:left="34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KVP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2529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ind w:left="34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Finansavimo pajamos</w:t>
            </w:r>
            <w:r w:rsidRPr="00084DAB">
              <w:rPr>
                <w:rFonts w:eastAsia="Calibri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135</w:t>
            </w:r>
            <w:r w:rsidR="002E5641">
              <w:rPr>
                <w:rFonts w:eastAsia="Calibri"/>
              </w:rPr>
              <w:t xml:space="preserve"> </w:t>
            </w:r>
            <w:r w:rsidRPr="00084DAB">
              <w:rPr>
                <w:rFonts w:eastAsia="Calibri"/>
              </w:rPr>
              <w:t>108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ind w:left="34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Mokėtinos už paslaugas ir kitos pajamos</w:t>
            </w:r>
            <w:r w:rsidRPr="00084DAB">
              <w:rPr>
                <w:rFonts w:eastAsia="Calibri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303</w:t>
            </w:r>
            <w:r w:rsidR="002E5641">
              <w:rPr>
                <w:rFonts w:eastAsia="Calibri"/>
              </w:rPr>
              <w:t xml:space="preserve"> </w:t>
            </w:r>
            <w:r w:rsidRPr="00084DAB">
              <w:rPr>
                <w:rFonts w:eastAsia="Calibri"/>
              </w:rPr>
              <w:t>597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ind w:left="34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 xml:space="preserve"> Iš viso pajamų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F027EB" w:rsidP="00084DA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8 000 552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AB" w:rsidRPr="00084DAB" w:rsidRDefault="00084DAB" w:rsidP="00084DAB">
            <w:pPr>
              <w:rPr>
                <w:rFonts w:eastAsia="Calibri"/>
              </w:rPr>
            </w:pPr>
          </w:p>
          <w:p w:rsidR="00084DAB" w:rsidRPr="00084DAB" w:rsidRDefault="00084DAB" w:rsidP="00084DAB">
            <w:pPr>
              <w:rPr>
                <w:rFonts w:eastAsia="Calibri"/>
                <w:b/>
              </w:rPr>
            </w:pPr>
            <w:r w:rsidRPr="00084DAB">
              <w:rPr>
                <w:rFonts w:eastAsia="Calibri"/>
                <w:b/>
              </w:rPr>
              <w:t>Eil.</w:t>
            </w:r>
          </w:p>
          <w:p w:rsidR="00084DAB" w:rsidRPr="00084DAB" w:rsidRDefault="00084DAB" w:rsidP="00084DAB">
            <w:pPr>
              <w:rPr>
                <w:rFonts w:eastAsia="Calibri"/>
                <w:b/>
              </w:rPr>
            </w:pPr>
            <w:r w:rsidRPr="00084DAB">
              <w:rPr>
                <w:rFonts w:eastAsia="Calibri"/>
                <w:b/>
              </w:rPr>
              <w:t>Nr.</w:t>
            </w:r>
          </w:p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AB" w:rsidRPr="00084DAB" w:rsidRDefault="00084DAB" w:rsidP="00084DAB">
            <w:pPr>
              <w:rPr>
                <w:rFonts w:eastAsia="Calibri"/>
              </w:rPr>
            </w:pPr>
          </w:p>
          <w:p w:rsidR="00084DAB" w:rsidRPr="00084DAB" w:rsidRDefault="00084DAB" w:rsidP="00084DAB">
            <w:pPr>
              <w:rPr>
                <w:rFonts w:eastAsia="Calibri"/>
                <w:b/>
              </w:rPr>
            </w:pPr>
            <w:r w:rsidRPr="00084DAB">
              <w:rPr>
                <w:rFonts w:eastAsia="Calibri"/>
                <w:b/>
              </w:rPr>
              <w:t xml:space="preserve">Pagrindinės veiklos sąnaudos </w:t>
            </w:r>
          </w:p>
          <w:p w:rsidR="00084DAB" w:rsidRPr="00084DAB" w:rsidRDefault="00084DAB" w:rsidP="00084DAB">
            <w:pPr>
              <w:ind w:left="34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AB" w:rsidRPr="00084DAB" w:rsidRDefault="00084DAB" w:rsidP="00084DAB">
            <w:pPr>
              <w:jc w:val="center"/>
              <w:rPr>
                <w:rFonts w:eastAsia="Calibri"/>
              </w:rPr>
            </w:pPr>
          </w:p>
          <w:p w:rsidR="00084DAB" w:rsidRPr="00084DAB" w:rsidRDefault="00084DAB" w:rsidP="00084DAB">
            <w:pPr>
              <w:jc w:val="center"/>
              <w:rPr>
                <w:rFonts w:eastAsia="Calibri"/>
                <w:b/>
                <w:lang w:eastAsia="en-US"/>
              </w:rPr>
            </w:pPr>
            <w:r w:rsidRPr="00084DAB">
              <w:rPr>
                <w:rFonts w:eastAsia="Calibri"/>
                <w:b/>
              </w:rPr>
              <w:t>Suma, Lt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Darbo užmokesčio ir socialinio draudimo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4740398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Nusidėvėjimo ir amortizacijos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163157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Komunalinių paslaugų ir ryšių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232141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Transporto</w:t>
            </w:r>
            <w:r w:rsidRPr="00084DAB">
              <w:rPr>
                <w:rFonts w:eastAsia="Calibri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221106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Kvalifikacijos kėlimo ir komandiruočių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5357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Nurašytų ir sunaudotų atsargų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333973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Kitos paslaugos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455989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Iš viso sąnaudų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6</w:t>
            </w:r>
            <w:r w:rsidR="002E5641">
              <w:rPr>
                <w:rFonts w:eastAsia="Calibri"/>
              </w:rPr>
              <w:t xml:space="preserve"> </w:t>
            </w:r>
            <w:r w:rsidRPr="00084DAB">
              <w:rPr>
                <w:rFonts w:eastAsia="Calibri"/>
              </w:rPr>
              <w:t>152</w:t>
            </w:r>
            <w:r w:rsidR="002E5641">
              <w:rPr>
                <w:rFonts w:eastAsia="Calibri"/>
              </w:rPr>
              <w:t xml:space="preserve"> </w:t>
            </w:r>
            <w:r w:rsidRPr="00084DAB">
              <w:rPr>
                <w:rFonts w:eastAsia="Calibri"/>
              </w:rPr>
              <w:t>121</w:t>
            </w:r>
          </w:p>
        </w:tc>
      </w:tr>
      <w:tr w:rsidR="00084DAB" w:rsidRPr="00084DAB" w:rsidTr="00084D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Likutis 2014 01 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Calibri"/>
                <w:lang w:eastAsia="en-US"/>
              </w:rPr>
            </w:pPr>
            <w:r w:rsidRPr="00084DAB">
              <w:rPr>
                <w:rFonts w:eastAsia="Calibri"/>
              </w:rPr>
              <w:t>1</w:t>
            </w:r>
            <w:r w:rsidR="002E5641">
              <w:rPr>
                <w:rFonts w:eastAsia="Calibri"/>
              </w:rPr>
              <w:t xml:space="preserve"> </w:t>
            </w:r>
            <w:r w:rsidRPr="00084DAB">
              <w:rPr>
                <w:rFonts w:eastAsia="Calibri"/>
              </w:rPr>
              <w:t>848</w:t>
            </w:r>
            <w:r w:rsidR="002E5641">
              <w:rPr>
                <w:rFonts w:eastAsia="Calibri"/>
              </w:rPr>
              <w:t xml:space="preserve"> </w:t>
            </w:r>
            <w:r w:rsidRPr="00084DAB">
              <w:rPr>
                <w:rFonts w:eastAsia="Calibri"/>
              </w:rPr>
              <w:t>431</w:t>
            </w:r>
          </w:p>
        </w:tc>
      </w:tr>
    </w:tbl>
    <w:p w:rsidR="00084DAB" w:rsidRPr="00084DAB" w:rsidRDefault="00084DAB" w:rsidP="00084DAB">
      <w:pPr>
        <w:ind w:left="142"/>
        <w:rPr>
          <w:rFonts w:eastAsia="SimSun"/>
          <w:u w:val="single"/>
        </w:rPr>
      </w:pPr>
    </w:p>
    <w:p w:rsidR="00084DAB" w:rsidRPr="00084DAB" w:rsidRDefault="00084DAB" w:rsidP="00084DAB">
      <w:pPr>
        <w:ind w:left="142"/>
        <w:rPr>
          <w:rFonts w:eastAsia="SimSun"/>
          <w:u w:val="single"/>
        </w:rPr>
      </w:pPr>
      <w:r w:rsidRPr="00084DAB">
        <w:rPr>
          <w:rFonts w:eastAsia="SimSun"/>
          <w:u w:val="single"/>
        </w:rPr>
        <w:t>2.2. Įstaigos sąnaudos darbo užmokesčiui (neviršyti Steigėjo nustatyto 78 proc. darbo užmokesčio fondo normatyvo kartu su mokesčiu SODRAI nuo visų gaunamų pajamų):</w:t>
      </w:r>
    </w:p>
    <w:p w:rsidR="00084DAB" w:rsidRPr="00084DAB" w:rsidRDefault="00084DAB" w:rsidP="00084DAB">
      <w:pPr>
        <w:ind w:left="142"/>
        <w:rPr>
          <w:rFonts w:eastAsia="SimSun"/>
        </w:rPr>
      </w:pPr>
    </w:p>
    <w:p w:rsidR="00084DAB" w:rsidRPr="00084DAB" w:rsidRDefault="00084DAB" w:rsidP="00084DAB">
      <w:pPr>
        <w:numPr>
          <w:ilvl w:val="0"/>
          <w:numId w:val="2"/>
        </w:numPr>
        <w:rPr>
          <w:rFonts w:eastAsia="SimSun"/>
        </w:rPr>
      </w:pPr>
      <w:r w:rsidRPr="00084DAB">
        <w:rPr>
          <w:rFonts w:eastAsia="SimSun"/>
        </w:rPr>
        <w:t>Pagrindinės veiklos pajamos – 6080891 Lt;</w:t>
      </w:r>
    </w:p>
    <w:p w:rsidR="00084DAB" w:rsidRPr="00084DAB" w:rsidRDefault="00084DAB" w:rsidP="00084DAB">
      <w:pPr>
        <w:numPr>
          <w:ilvl w:val="0"/>
          <w:numId w:val="2"/>
        </w:numPr>
        <w:rPr>
          <w:rFonts w:eastAsia="SimSun"/>
        </w:rPr>
      </w:pPr>
      <w:r w:rsidRPr="00084DAB">
        <w:rPr>
          <w:rFonts w:eastAsia="SimSun"/>
        </w:rPr>
        <w:t>Veiklos sąnaudos darbo užmokesčiui ir socialiniam draudimui – 4740398 Lt;</w:t>
      </w:r>
    </w:p>
    <w:p w:rsidR="00084DAB" w:rsidRPr="00084DAB" w:rsidRDefault="00084DAB" w:rsidP="00084DAB">
      <w:pPr>
        <w:numPr>
          <w:ilvl w:val="0"/>
          <w:numId w:val="2"/>
        </w:numPr>
        <w:rPr>
          <w:rFonts w:eastAsia="SimSun"/>
        </w:rPr>
      </w:pPr>
      <w:r w:rsidRPr="00084DAB">
        <w:rPr>
          <w:rFonts w:eastAsia="SimSun"/>
        </w:rPr>
        <w:t xml:space="preserve">Darbo užmokesčio fondas su mokesčiu SODRAI ir su atostogų rezervu – 77,96 proc. </w:t>
      </w:r>
    </w:p>
    <w:p w:rsidR="00084DAB" w:rsidRPr="00084DAB" w:rsidRDefault="00084DAB" w:rsidP="00084DAB">
      <w:pPr>
        <w:ind w:left="862"/>
        <w:rPr>
          <w:rFonts w:eastAsia="SimSun"/>
        </w:rPr>
      </w:pPr>
    </w:p>
    <w:p w:rsidR="00084DAB" w:rsidRPr="00084DAB" w:rsidRDefault="00084DAB" w:rsidP="00084DAB">
      <w:pPr>
        <w:ind w:left="142"/>
        <w:jc w:val="both"/>
        <w:rPr>
          <w:rFonts w:eastAsia="SimSun"/>
          <w:u w:val="single"/>
        </w:rPr>
      </w:pPr>
      <w:r w:rsidRPr="00084DAB">
        <w:rPr>
          <w:rFonts w:eastAsia="SimSun"/>
          <w:u w:val="single"/>
        </w:rPr>
        <w:t>2.3. Įstaigos sąnaudos valdymui (neviršyti 5 proc. valdymo išlaidų nuo visų sąnaudų):</w:t>
      </w:r>
    </w:p>
    <w:p w:rsidR="00084DAB" w:rsidRPr="00084DAB" w:rsidRDefault="00084DAB" w:rsidP="00084DAB">
      <w:pPr>
        <w:ind w:left="720"/>
        <w:rPr>
          <w:rFonts w:eastAsia="SimSun"/>
          <w:u w:val="single"/>
        </w:rPr>
      </w:pPr>
    </w:p>
    <w:p w:rsidR="00084DAB" w:rsidRPr="00084DAB" w:rsidRDefault="00084DAB" w:rsidP="00084DAB">
      <w:pPr>
        <w:numPr>
          <w:ilvl w:val="0"/>
          <w:numId w:val="3"/>
        </w:numPr>
        <w:rPr>
          <w:rFonts w:eastAsia="SimSun"/>
        </w:rPr>
      </w:pPr>
      <w:r w:rsidRPr="00084DAB">
        <w:rPr>
          <w:rFonts w:eastAsia="SimSun"/>
        </w:rPr>
        <w:t>Pagrindinės veiklos sąnaudos – 6152121 Lt;</w:t>
      </w:r>
    </w:p>
    <w:p w:rsidR="00084DAB" w:rsidRPr="00084DAB" w:rsidRDefault="00084DAB" w:rsidP="00084DAB">
      <w:pPr>
        <w:numPr>
          <w:ilvl w:val="0"/>
          <w:numId w:val="3"/>
        </w:numPr>
        <w:rPr>
          <w:rFonts w:eastAsia="SimSun"/>
        </w:rPr>
      </w:pPr>
      <w:r w:rsidRPr="00084DAB">
        <w:rPr>
          <w:rFonts w:eastAsia="SimSun"/>
        </w:rPr>
        <w:t>Įstaigos valdymo išlaidos – 172580 Lt;</w:t>
      </w:r>
    </w:p>
    <w:p w:rsidR="00084DAB" w:rsidRPr="00084DAB" w:rsidRDefault="00084DAB" w:rsidP="00084DAB">
      <w:pPr>
        <w:numPr>
          <w:ilvl w:val="0"/>
          <w:numId w:val="3"/>
        </w:numPr>
        <w:rPr>
          <w:rFonts w:eastAsia="SimSun"/>
        </w:rPr>
      </w:pPr>
      <w:r w:rsidRPr="00084DAB">
        <w:rPr>
          <w:rFonts w:eastAsia="SimSun"/>
        </w:rPr>
        <w:t>Įstaigos valdymo išlaidos procentine išraiška – 2,8 proc.</w:t>
      </w:r>
    </w:p>
    <w:p w:rsidR="00084DAB" w:rsidRPr="00084DAB" w:rsidRDefault="00084DAB" w:rsidP="00084DAB">
      <w:pPr>
        <w:rPr>
          <w:rFonts w:eastAsia="SimSun"/>
          <w:color w:val="FF0000"/>
        </w:rPr>
      </w:pPr>
    </w:p>
    <w:p w:rsidR="00084DAB" w:rsidRPr="00084DAB" w:rsidRDefault="00084DAB" w:rsidP="00084DAB">
      <w:pPr>
        <w:ind w:left="142"/>
        <w:jc w:val="both"/>
        <w:rPr>
          <w:rFonts w:eastAsia="SimSun"/>
          <w:u w:val="single"/>
        </w:rPr>
      </w:pPr>
      <w:r w:rsidRPr="00084DAB">
        <w:rPr>
          <w:rFonts w:eastAsia="SimSun"/>
          <w:u w:val="single"/>
        </w:rPr>
        <w:t>2.4. Papildomi finansavimo šaltiniai (pritraukti kuo daugiau papildomų finansavimo šaltinių paramos):</w:t>
      </w:r>
    </w:p>
    <w:p w:rsidR="00084DAB" w:rsidRPr="00084DAB" w:rsidRDefault="00084DAB" w:rsidP="00084DAB">
      <w:pPr>
        <w:ind w:left="142"/>
        <w:rPr>
          <w:rFonts w:eastAsia="SimSun"/>
          <w:u w:val="single"/>
        </w:rPr>
      </w:pPr>
    </w:p>
    <w:p w:rsidR="00084DAB" w:rsidRPr="00084DAB" w:rsidRDefault="00084DAB" w:rsidP="00084DAB">
      <w:pPr>
        <w:numPr>
          <w:ilvl w:val="0"/>
          <w:numId w:val="4"/>
        </w:numPr>
        <w:jc w:val="both"/>
        <w:rPr>
          <w:rFonts w:eastAsia="SimSun"/>
        </w:rPr>
      </w:pPr>
      <w:r w:rsidRPr="00084DAB">
        <w:rPr>
          <w:rFonts w:eastAsia="SimSun"/>
        </w:rPr>
        <w:t>2013 m. gauta 63187 Lt (</w:t>
      </w:r>
      <w:r w:rsidRPr="00084DAB">
        <w:rPr>
          <w:rFonts w:eastAsia="SimSun"/>
          <w:i/>
        </w:rPr>
        <w:t>medikamentai, vakcinos</w:t>
      </w:r>
      <w:r w:rsidRPr="00084DAB">
        <w:rPr>
          <w:rFonts w:eastAsia="SimSun"/>
        </w:rPr>
        <w:t>, lėšos už mokinių sveikatos priežiūrą).</w:t>
      </w:r>
    </w:p>
    <w:p w:rsidR="00084DAB" w:rsidRPr="00084DAB" w:rsidRDefault="00084DAB" w:rsidP="00084DAB">
      <w:pPr>
        <w:numPr>
          <w:ilvl w:val="0"/>
          <w:numId w:val="4"/>
        </w:numPr>
        <w:jc w:val="both"/>
        <w:rPr>
          <w:rFonts w:eastAsia="SimSun"/>
        </w:rPr>
      </w:pPr>
      <w:r w:rsidRPr="00084DAB">
        <w:rPr>
          <w:rFonts w:eastAsia="SimSun"/>
        </w:rPr>
        <w:t>Savivaldybės biudžetas – 8000 Lt. sveikatos programų vykdymui.</w:t>
      </w:r>
    </w:p>
    <w:p w:rsidR="00084DAB" w:rsidRPr="00084DAB" w:rsidRDefault="00084DAB" w:rsidP="00084DAB">
      <w:pPr>
        <w:ind w:left="862"/>
        <w:rPr>
          <w:rFonts w:eastAsia="SimSun"/>
          <w:color w:val="FF0000"/>
        </w:rPr>
      </w:pPr>
    </w:p>
    <w:p w:rsidR="00084DAB" w:rsidRPr="00084DAB" w:rsidRDefault="00084DAB" w:rsidP="00084DAB">
      <w:pPr>
        <w:ind w:left="142"/>
        <w:jc w:val="both"/>
        <w:rPr>
          <w:rFonts w:eastAsia="SimSun"/>
          <w:u w:val="single"/>
        </w:rPr>
      </w:pPr>
      <w:r w:rsidRPr="00084DAB">
        <w:rPr>
          <w:rFonts w:eastAsia="SimSun"/>
          <w:u w:val="single"/>
        </w:rPr>
        <w:t>2.5. Įstaigos teikiamų paslaugų lygis ir pacientų skundai (siekti gaunamų skundų mažėjimo):</w:t>
      </w:r>
    </w:p>
    <w:p w:rsidR="00084DAB" w:rsidRPr="00084DAB" w:rsidRDefault="00084DAB" w:rsidP="00084DAB">
      <w:pPr>
        <w:ind w:left="142"/>
        <w:rPr>
          <w:rFonts w:eastAsia="SimSun"/>
        </w:rPr>
      </w:pPr>
    </w:p>
    <w:p w:rsidR="00084DAB" w:rsidRDefault="00084DAB" w:rsidP="00084DAB">
      <w:pPr>
        <w:numPr>
          <w:ilvl w:val="0"/>
          <w:numId w:val="4"/>
        </w:numPr>
        <w:jc w:val="both"/>
        <w:rPr>
          <w:rFonts w:eastAsia="SimSun"/>
        </w:rPr>
      </w:pPr>
      <w:r w:rsidRPr="00084DAB">
        <w:rPr>
          <w:rFonts w:eastAsia="SimSun"/>
        </w:rPr>
        <w:t xml:space="preserve">2014 metais vasario mėn. buvo atlikta pacientų anketinė apklausa apie Kretingos PSPC, </w:t>
      </w:r>
    </w:p>
    <w:p w:rsidR="001A4C2F" w:rsidRDefault="001A4C2F" w:rsidP="001A4C2F">
      <w:pPr>
        <w:jc w:val="both"/>
        <w:rPr>
          <w:rFonts w:eastAsia="SimSun"/>
        </w:rPr>
      </w:pPr>
      <w:r>
        <w:rPr>
          <w:rFonts w:eastAsia="SimSun"/>
        </w:rPr>
        <w:t xml:space="preserve"> Darbėnų ir Vy</w:t>
      </w:r>
      <w:r w:rsidR="00084DAB" w:rsidRPr="00084DAB">
        <w:rPr>
          <w:rFonts w:eastAsia="SimSun"/>
        </w:rPr>
        <w:t>dmantų ambulatorijose teikiamų paslaugų kokybę, jų prieinamumą,</w:t>
      </w:r>
      <w:r>
        <w:rPr>
          <w:rFonts w:eastAsia="SimSun"/>
        </w:rPr>
        <w:t xml:space="preserve"> </w:t>
      </w:r>
      <w:r w:rsidR="00084DAB" w:rsidRPr="00084DAB">
        <w:rPr>
          <w:rFonts w:eastAsia="SimSun"/>
        </w:rPr>
        <w:t>bei pacientų pasitenkinimą gaunamomis paslaugomis. Kretingos PSPC buvo išplatinta 150 anketų, o Darbė</w:t>
      </w:r>
      <w:r>
        <w:rPr>
          <w:rFonts w:eastAsia="SimSun"/>
        </w:rPr>
        <w:t>nų ir Vidmantų ambulatorijose 2 proc.</w:t>
      </w:r>
      <w:r w:rsidR="00084DAB" w:rsidRPr="00084DAB">
        <w:rPr>
          <w:rFonts w:eastAsia="SimSun"/>
        </w:rPr>
        <w:t xml:space="preserve"> anketų nuo prisirašiusiųjų skaičiaus.</w:t>
      </w:r>
    </w:p>
    <w:p w:rsidR="001A4C2F" w:rsidRDefault="001A4C2F" w:rsidP="001A4C2F">
      <w:pPr>
        <w:jc w:val="both"/>
        <w:rPr>
          <w:rFonts w:eastAsia="SimSun"/>
        </w:rPr>
      </w:pPr>
      <w:r>
        <w:rPr>
          <w:rFonts w:eastAsia="SimSun"/>
        </w:rPr>
        <w:t xml:space="preserve">      </w:t>
      </w:r>
      <w:r w:rsidR="00084DAB" w:rsidRPr="00084DAB">
        <w:rPr>
          <w:rFonts w:eastAsia="SimSun"/>
        </w:rPr>
        <w:t xml:space="preserve"> Apibendrinant gautus rezultatus, nustatyta, kad opiausia problema</w:t>
      </w:r>
      <w:r>
        <w:rPr>
          <w:rFonts w:eastAsia="SimSun"/>
        </w:rPr>
        <w:t xml:space="preserve"> yra </w:t>
      </w:r>
      <w:proofErr w:type="spellStart"/>
      <w:r>
        <w:rPr>
          <w:rFonts w:eastAsia="SimSun"/>
        </w:rPr>
        <w:t>odontologinė</w:t>
      </w:r>
      <w:proofErr w:type="spellEnd"/>
      <w:r>
        <w:rPr>
          <w:rFonts w:eastAsia="SimSun"/>
        </w:rPr>
        <w:t xml:space="preserve"> pagalba. 37.8 proc.</w:t>
      </w:r>
      <w:r w:rsidR="00084DAB" w:rsidRPr="00084DAB">
        <w:rPr>
          <w:rFonts w:eastAsia="SimSun"/>
        </w:rPr>
        <w:t xml:space="preserve"> respondentų nėra  patenkinti </w:t>
      </w:r>
      <w:proofErr w:type="spellStart"/>
      <w:r w:rsidR="00084DAB" w:rsidRPr="00084DAB">
        <w:rPr>
          <w:rFonts w:eastAsia="SimSun"/>
        </w:rPr>
        <w:t>odontologine</w:t>
      </w:r>
      <w:proofErr w:type="spellEnd"/>
      <w:r w:rsidR="00084DAB" w:rsidRPr="00084DAB">
        <w:rPr>
          <w:rFonts w:eastAsia="SimSun"/>
        </w:rPr>
        <w:t xml:space="preserve">  pagalba,</w:t>
      </w:r>
      <w:r>
        <w:rPr>
          <w:rFonts w:eastAsia="SimSun"/>
        </w:rPr>
        <w:t xml:space="preserve"> </w:t>
      </w:r>
      <w:r w:rsidR="00084DAB" w:rsidRPr="00084DAB">
        <w:rPr>
          <w:rFonts w:eastAsia="SimSun"/>
        </w:rPr>
        <w:t xml:space="preserve">nes sunku patekti pas </w:t>
      </w:r>
      <w:proofErr w:type="spellStart"/>
      <w:r w:rsidR="00084DAB" w:rsidRPr="00084DAB">
        <w:rPr>
          <w:rFonts w:eastAsia="SimSun"/>
        </w:rPr>
        <w:t>odontologą</w:t>
      </w:r>
      <w:proofErr w:type="spellEnd"/>
      <w:r w:rsidR="00084DAB" w:rsidRPr="00084DAB">
        <w:rPr>
          <w:rFonts w:eastAsia="SimSun"/>
        </w:rPr>
        <w:t>, ilgai reikia laukti prie kabineto ir, gaunant paslaugą,</w:t>
      </w:r>
      <w:r>
        <w:rPr>
          <w:rFonts w:eastAsia="SimSun"/>
        </w:rPr>
        <w:t xml:space="preserve"> </w:t>
      </w:r>
      <w:r w:rsidR="00084DAB" w:rsidRPr="00084DAB">
        <w:rPr>
          <w:rFonts w:eastAsia="SimSun"/>
        </w:rPr>
        <w:t>nėra pakankamai dėmesio. Registratūros darbuotoj</w:t>
      </w:r>
      <w:r>
        <w:rPr>
          <w:rFonts w:eastAsia="SimSun"/>
        </w:rPr>
        <w:t>ų darbą teigiamai vertina  77,6 proc. respondentų, o neigiamai - 22,4 proc.</w:t>
      </w:r>
    </w:p>
    <w:p w:rsidR="00084DAB" w:rsidRPr="00084DAB" w:rsidRDefault="001A4C2F" w:rsidP="001A4C2F">
      <w:pPr>
        <w:jc w:val="both"/>
        <w:rPr>
          <w:rFonts w:eastAsia="SimSun"/>
        </w:rPr>
      </w:pPr>
      <w:r>
        <w:rPr>
          <w:rFonts w:eastAsia="SimSun"/>
        </w:rPr>
        <w:t xml:space="preserve">        </w:t>
      </w:r>
      <w:r w:rsidR="00084DAB" w:rsidRPr="00084DAB">
        <w:rPr>
          <w:rFonts w:eastAsia="SimSun"/>
        </w:rPr>
        <w:t xml:space="preserve"> Šeimos gydytojas paciento konsultacijai vidu</w:t>
      </w:r>
      <w:r>
        <w:rPr>
          <w:rFonts w:eastAsia="SimSun"/>
        </w:rPr>
        <w:t>tiniškai skiria 10-15 min. 96,9 proc.</w:t>
      </w:r>
      <w:r w:rsidR="00084DAB" w:rsidRPr="00084DAB">
        <w:rPr>
          <w:rFonts w:eastAsia="SimSun"/>
        </w:rPr>
        <w:t xml:space="preserve"> respondentų teigiamai </w:t>
      </w:r>
      <w:r>
        <w:rPr>
          <w:rFonts w:eastAsia="SimSun"/>
        </w:rPr>
        <w:t xml:space="preserve"> vertina šeimos gydytojų ir slau</w:t>
      </w:r>
      <w:r w:rsidR="00084DAB" w:rsidRPr="00084DAB">
        <w:rPr>
          <w:rFonts w:eastAsia="SimSun"/>
        </w:rPr>
        <w:t>gytojų darbą.</w:t>
      </w:r>
      <w:r>
        <w:rPr>
          <w:rFonts w:eastAsia="SimSun"/>
        </w:rPr>
        <w:t xml:space="preserve"> </w:t>
      </w:r>
      <w:r w:rsidR="00084DAB" w:rsidRPr="00084DAB">
        <w:rPr>
          <w:rFonts w:eastAsia="SimSun"/>
        </w:rPr>
        <w:t xml:space="preserve">Lyginant su 2006 m. anketavimo duomenimis, </w:t>
      </w:r>
      <w:r>
        <w:rPr>
          <w:rFonts w:eastAsia="SimSun"/>
        </w:rPr>
        <w:t>17,4 proc.</w:t>
      </w:r>
      <w:r w:rsidR="00084DAB" w:rsidRPr="00084DAB">
        <w:rPr>
          <w:rFonts w:eastAsia="SimSun"/>
        </w:rPr>
        <w:t xml:space="preserve"> pagerėjo pacientų vertinimas paga</w:t>
      </w:r>
      <w:r>
        <w:rPr>
          <w:rFonts w:eastAsia="SimSun"/>
        </w:rPr>
        <w:t>l sugaištą laiką prie registratū</w:t>
      </w:r>
      <w:r w:rsidR="00084DAB" w:rsidRPr="00084DAB">
        <w:rPr>
          <w:rFonts w:eastAsia="SimSun"/>
        </w:rPr>
        <w:t>ros. Didžioji dalis apklaustųjų teigiamai ve</w:t>
      </w:r>
      <w:r>
        <w:rPr>
          <w:rFonts w:eastAsia="SimSun"/>
        </w:rPr>
        <w:t>r</w:t>
      </w:r>
      <w:r w:rsidR="00084DAB" w:rsidRPr="00084DAB">
        <w:rPr>
          <w:rFonts w:eastAsia="SimSun"/>
        </w:rPr>
        <w:t>tina įsta</w:t>
      </w:r>
      <w:r>
        <w:rPr>
          <w:rFonts w:eastAsia="SimSun"/>
        </w:rPr>
        <w:t>i</w:t>
      </w:r>
      <w:r w:rsidR="00084DAB" w:rsidRPr="00084DAB">
        <w:rPr>
          <w:rFonts w:eastAsia="SimSun"/>
        </w:rPr>
        <w:t>gos darbuotojų dėme</w:t>
      </w:r>
      <w:r>
        <w:rPr>
          <w:rFonts w:eastAsia="SimSun"/>
        </w:rPr>
        <w:t>sį ir atidumą</w:t>
      </w:r>
      <w:r w:rsidR="00084DAB" w:rsidRPr="00084DAB">
        <w:rPr>
          <w:rFonts w:eastAsia="SimSun"/>
        </w:rPr>
        <w:t xml:space="preserve">. </w:t>
      </w:r>
    </w:p>
    <w:p w:rsidR="001A4C2F" w:rsidRDefault="00084DAB" w:rsidP="00084DAB">
      <w:pPr>
        <w:numPr>
          <w:ilvl w:val="0"/>
          <w:numId w:val="4"/>
        </w:numPr>
        <w:rPr>
          <w:rFonts w:eastAsia="SimSun"/>
        </w:rPr>
      </w:pPr>
      <w:r w:rsidRPr="00084DAB">
        <w:rPr>
          <w:rFonts w:eastAsia="SimSun"/>
        </w:rPr>
        <w:t>2013 metais sausio mėnes</w:t>
      </w:r>
      <w:r w:rsidR="001A4C2F">
        <w:rPr>
          <w:rFonts w:eastAsia="SimSun"/>
        </w:rPr>
        <w:t xml:space="preserve">į  gautas 1 skundas, dėl </w:t>
      </w:r>
      <w:r w:rsidRPr="00084DAB">
        <w:rPr>
          <w:rFonts w:eastAsia="SimSun"/>
        </w:rPr>
        <w:t xml:space="preserve"> netinkamo  GMP felče</w:t>
      </w:r>
      <w:r w:rsidR="001A4C2F">
        <w:rPr>
          <w:rFonts w:eastAsia="SimSun"/>
        </w:rPr>
        <w:t>rės paslaugų</w:t>
      </w:r>
    </w:p>
    <w:p w:rsidR="00084DAB" w:rsidRPr="00084DAB" w:rsidRDefault="00084DAB" w:rsidP="001A4C2F">
      <w:pPr>
        <w:rPr>
          <w:rFonts w:eastAsia="SimSun"/>
        </w:rPr>
      </w:pPr>
      <w:r w:rsidRPr="00084DAB">
        <w:rPr>
          <w:rFonts w:eastAsia="SimSun"/>
        </w:rPr>
        <w:t xml:space="preserve"> teikimo. Skundas iš esmės liko dėl neaiškių priežasčių neišnagrinėtas, neapsvarstytas ir nesiimta koregavimo ir prevencijos veiksmų.</w:t>
      </w:r>
    </w:p>
    <w:p w:rsidR="00084DAB" w:rsidRPr="00084DAB" w:rsidRDefault="00084DAB" w:rsidP="00084DAB">
      <w:pPr>
        <w:ind w:left="862"/>
        <w:jc w:val="both"/>
        <w:rPr>
          <w:rFonts w:eastAsia="SimSun"/>
          <w:color w:val="FF0000"/>
        </w:rPr>
      </w:pPr>
    </w:p>
    <w:p w:rsidR="00084DAB" w:rsidRPr="00084DAB" w:rsidRDefault="00084DAB" w:rsidP="00084DAB">
      <w:pPr>
        <w:jc w:val="both"/>
        <w:rPr>
          <w:rFonts w:eastAsia="SimSun"/>
          <w:u w:val="single"/>
        </w:rPr>
      </w:pPr>
      <w:r w:rsidRPr="00084DAB">
        <w:rPr>
          <w:rFonts w:eastAsia="SimSun"/>
          <w:u w:val="single"/>
        </w:rPr>
        <w:t>2.6. Įstaigos kokybės vadybos sistemos tobulinimas (nuolat atnaujinti įstaigos kokybės vadovą):</w:t>
      </w:r>
    </w:p>
    <w:p w:rsidR="00084DAB" w:rsidRPr="00084DAB" w:rsidRDefault="00084DAB" w:rsidP="00084DAB">
      <w:pPr>
        <w:jc w:val="both"/>
        <w:rPr>
          <w:rFonts w:eastAsia="SimSun"/>
        </w:rPr>
      </w:pPr>
    </w:p>
    <w:p w:rsidR="00084DAB" w:rsidRPr="00084DAB" w:rsidRDefault="00084DAB" w:rsidP="00084DAB">
      <w:pPr>
        <w:numPr>
          <w:ilvl w:val="0"/>
          <w:numId w:val="5"/>
        </w:numPr>
        <w:jc w:val="both"/>
        <w:rPr>
          <w:rFonts w:eastAsia="SimSun"/>
        </w:rPr>
      </w:pPr>
      <w:r w:rsidRPr="00084DAB">
        <w:rPr>
          <w:rFonts w:eastAsia="SimSun"/>
        </w:rPr>
        <w:t>2013 metais įstaigos kokybės vadovas atnaujintas nebuvo;</w:t>
      </w:r>
    </w:p>
    <w:p w:rsidR="00084DAB" w:rsidRPr="00084DAB" w:rsidRDefault="00084DAB" w:rsidP="00084DAB">
      <w:pPr>
        <w:numPr>
          <w:ilvl w:val="0"/>
          <w:numId w:val="5"/>
        </w:numPr>
        <w:jc w:val="both"/>
        <w:rPr>
          <w:rFonts w:eastAsia="SimSun"/>
        </w:rPr>
      </w:pPr>
      <w:r w:rsidRPr="00084DAB">
        <w:rPr>
          <w:rFonts w:eastAsia="SimSun"/>
        </w:rPr>
        <w:t>2013 metais audito nebuvo;</w:t>
      </w:r>
    </w:p>
    <w:p w:rsidR="00084DAB" w:rsidRPr="00084DAB" w:rsidRDefault="00084DAB" w:rsidP="00084DAB">
      <w:pPr>
        <w:numPr>
          <w:ilvl w:val="0"/>
          <w:numId w:val="5"/>
        </w:numPr>
        <w:jc w:val="both"/>
        <w:rPr>
          <w:rFonts w:eastAsia="SimSun"/>
        </w:rPr>
      </w:pPr>
      <w:r w:rsidRPr="00084DAB">
        <w:rPr>
          <w:rFonts w:eastAsia="SimSun"/>
        </w:rPr>
        <w:t>2014 metais pradėtas atnaujinti kokybės vado</w:t>
      </w:r>
      <w:r w:rsidR="001A4C2F">
        <w:rPr>
          <w:rFonts w:eastAsia="SimSun"/>
        </w:rPr>
        <w:t>vas. Pagal reikalavimus parengtas GMP procedūros aprašas</w:t>
      </w:r>
      <w:r w:rsidRPr="00084DAB">
        <w:rPr>
          <w:rFonts w:eastAsia="SimSun"/>
        </w:rPr>
        <w:t>. 2014</w:t>
      </w:r>
      <w:r w:rsidR="001A4C2F">
        <w:rPr>
          <w:rFonts w:eastAsia="SimSun"/>
        </w:rPr>
        <w:t xml:space="preserve"> </w:t>
      </w:r>
      <w:r w:rsidRPr="00084DAB">
        <w:rPr>
          <w:rFonts w:eastAsia="SimSun"/>
        </w:rPr>
        <w:t>m. atliktas GMP auditas, kurio metu nustatyta:</w:t>
      </w:r>
    </w:p>
    <w:p w:rsidR="00084DAB" w:rsidRPr="00084DAB" w:rsidRDefault="00084DAB" w:rsidP="00084DAB">
      <w:pPr>
        <w:ind w:left="862"/>
        <w:jc w:val="both"/>
        <w:rPr>
          <w:rFonts w:eastAsia="SimSun"/>
        </w:rPr>
      </w:pPr>
      <w:r w:rsidRPr="00084DAB">
        <w:rPr>
          <w:rFonts w:eastAsia="SimSun"/>
        </w:rPr>
        <w:t>2.6.1</w:t>
      </w:r>
      <w:r w:rsidR="001A4C2F">
        <w:rPr>
          <w:rFonts w:eastAsia="SimSun"/>
        </w:rPr>
        <w:t>.</w:t>
      </w:r>
      <w:r w:rsidRPr="00084DAB">
        <w:rPr>
          <w:rFonts w:eastAsia="SimSun"/>
        </w:rPr>
        <w:t xml:space="preserve"> GMP brigados sukomplektuotos tinkamai ir atitinka reikalavimus;</w:t>
      </w:r>
    </w:p>
    <w:p w:rsidR="00084DAB" w:rsidRPr="00084DAB" w:rsidRDefault="00084DAB" w:rsidP="00084DAB">
      <w:pPr>
        <w:ind w:left="862"/>
        <w:jc w:val="both"/>
        <w:rPr>
          <w:rFonts w:eastAsia="SimSun"/>
        </w:rPr>
      </w:pPr>
      <w:r w:rsidRPr="00084DAB">
        <w:rPr>
          <w:rFonts w:eastAsia="SimSun"/>
        </w:rPr>
        <w:t>2.6.2</w:t>
      </w:r>
      <w:r w:rsidR="001A4C2F">
        <w:rPr>
          <w:rFonts w:eastAsia="SimSun"/>
        </w:rPr>
        <w:t>.</w:t>
      </w:r>
      <w:r w:rsidRPr="00084DAB">
        <w:rPr>
          <w:rFonts w:eastAsia="SimSun"/>
        </w:rPr>
        <w:t xml:space="preserve"> GMP iškvietimai priimami centralizuotai ir vykdomi nedelsiant;</w:t>
      </w:r>
    </w:p>
    <w:p w:rsidR="00084DAB" w:rsidRPr="00084DAB" w:rsidRDefault="00084DAB" w:rsidP="00084DAB">
      <w:pPr>
        <w:ind w:left="862"/>
        <w:jc w:val="both"/>
        <w:rPr>
          <w:rFonts w:eastAsia="SimSun"/>
        </w:rPr>
      </w:pPr>
      <w:r w:rsidRPr="00084DAB">
        <w:rPr>
          <w:rFonts w:eastAsia="SimSun"/>
        </w:rPr>
        <w:t>2.6.3</w:t>
      </w:r>
      <w:r w:rsidR="001A4C2F">
        <w:rPr>
          <w:rFonts w:eastAsia="SimSun"/>
        </w:rPr>
        <w:t>.</w:t>
      </w:r>
      <w:r w:rsidRPr="00084DAB">
        <w:rPr>
          <w:rFonts w:eastAsia="SimSun"/>
        </w:rPr>
        <w:t xml:space="preserve"> GMP medicininė dokumentacija pildoma tvarkingai;</w:t>
      </w:r>
    </w:p>
    <w:p w:rsidR="00084DAB" w:rsidRPr="00084DAB" w:rsidRDefault="00084DAB" w:rsidP="00084DAB">
      <w:pPr>
        <w:ind w:left="862"/>
        <w:jc w:val="both"/>
        <w:rPr>
          <w:rFonts w:eastAsia="SimSun"/>
        </w:rPr>
      </w:pPr>
      <w:r w:rsidRPr="00084DAB">
        <w:rPr>
          <w:rFonts w:eastAsia="SimSun"/>
        </w:rPr>
        <w:t>2.6.4</w:t>
      </w:r>
      <w:r w:rsidR="001A4C2F">
        <w:rPr>
          <w:rFonts w:eastAsia="SimSun"/>
        </w:rPr>
        <w:t>.</w:t>
      </w:r>
      <w:r w:rsidRPr="00084DAB">
        <w:rPr>
          <w:rFonts w:eastAsia="SimSun"/>
        </w:rPr>
        <w:t xml:space="preserve"> GMP darbuotojų kvalifikaciniai pažymėjimai atitinka reikalavimus;</w:t>
      </w:r>
    </w:p>
    <w:p w:rsidR="00084DAB" w:rsidRPr="00084DAB" w:rsidRDefault="00084DAB" w:rsidP="00084DAB">
      <w:pPr>
        <w:ind w:left="862"/>
        <w:jc w:val="both"/>
        <w:rPr>
          <w:rFonts w:eastAsia="SimSun"/>
        </w:rPr>
      </w:pPr>
      <w:r w:rsidRPr="00084DAB">
        <w:rPr>
          <w:rFonts w:eastAsia="SimSun"/>
        </w:rPr>
        <w:t>2.6.5</w:t>
      </w:r>
      <w:r w:rsidR="001A4C2F">
        <w:rPr>
          <w:rFonts w:eastAsia="SimSun"/>
        </w:rPr>
        <w:t>.</w:t>
      </w:r>
      <w:r w:rsidRPr="00084DAB">
        <w:rPr>
          <w:rFonts w:eastAsia="SimSun"/>
        </w:rPr>
        <w:t xml:space="preserve"> Nustatyta </w:t>
      </w:r>
      <w:proofErr w:type="spellStart"/>
      <w:r w:rsidRPr="00084DAB">
        <w:rPr>
          <w:rFonts w:eastAsia="SimSun"/>
        </w:rPr>
        <w:t>neatiktis</w:t>
      </w:r>
      <w:proofErr w:type="spellEnd"/>
      <w:r w:rsidRPr="00084DAB">
        <w:rPr>
          <w:rFonts w:eastAsia="SimSun"/>
        </w:rPr>
        <w:t xml:space="preserve"> -  GMP neturi vieningo ir detalaus paslaugų teikimo aprašo.   </w:t>
      </w:r>
    </w:p>
    <w:p w:rsidR="00084DAB" w:rsidRPr="00084DAB" w:rsidRDefault="00084DAB" w:rsidP="00084DAB">
      <w:pPr>
        <w:jc w:val="both"/>
        <w:rPr>
          <w:rFonts w:eastAsia="SimSun"/>
        </w:rPr>
      </w:pPr>
    </w:p>
    <w:p w:rsidR="00084DAB" w:rsidRPr="00084DAB" w:rsidRDefault="00084DAB" w:rsidP="00084DAB">
      <w:pPr>
        <w:ind w:left="-142"/>
        <w:jc w:val="both"/>
        <w:rPr>
          <w:rFonts w:eastAsia="SimSun"/>
          <w:u w:val="single"/>
        </w:rPr>
      </w:pPr>
      <w:r w:rsidRPr="00084DAB">
        <w:rPr>
          <w:rFonts w:eastAsia="SimSun"/>
          <w:u w:val="single"/>
        </w:rPr>
        <w:t>2.7. Įstaigos darbuotojų kaitos rodiklis (panaikinta valytojo pareigybė) :</w:t>
      </w:r>
    </w:p>
    <w:p w:rsidR="00084DAB" w:rsidRPr="00084DAB" w:rsidRDefault="00084DAB" w:rsidP="00084DAB">
      <w:pPr>
        <w:jc w:val="both"/>
        <w:rPr>
          <w:rFonts w:eastAsia="SimSun"/>
          <w:i/>
        </w:rPr>
      </w:pPr>
    </w:p>
    <w:p w:rsidR="00084DAB" w:rsidRPr="00084DAB" w:rsidRDefault="00084DAB" w:rsidP="00084DAB">
      <w:pPr>
        <w:numPr>
          <w:ilvl w:val="0"/>
          <w:numId w:val="6"/>
        </w:numPr>
        <w:jc w:val="both"/>
        <w:rPr>
          <w:rFonts w:eastAsia="SimSun"/>
          <w:i/>
        </w:rPr>
      </w:pPr>
      <w:r w:rsidRPr="00084DAB">
        <w:rPr>
          <w:rFonts w:eastAsia="SimSun"/>
        </w:rPr>
        <w:lastRenderedPageBreak/>
        <w:t xml:space="preserve">Nuo 2013 m. balandžio 19 d. panaikinta valytojo pareigybė (atleistos 10 valytojų – 6,5 etato). 2013 metais netekome </w:t>
      </w:r>
      <w:proofErr w:type="spellStart"/>
      <w:r w:rsidRPr="00084DAB">
        <w:rPr>
          <w:rFonts w:eastAsia="SimSun"/>
        </w:rPr>
        <w:t>anapilin</w:t>
      </w:r>
      <w:proofErr w:type="spellEnd"/>
      <w:r w:rsidRPr="00084DAB">
        <w:rPr>
          <w:rFonts w:eastAsia="SimSun"/>
        </w:rPr>
        <w:t xml:space="preserve"> išėjusių 3 šeimos gydytojų: Vidos </w:t>
      </w:r>
      <w:proofErr w:type="spellStart"/>
      <w:r w:rsidRPr="00084DAB">
        <w:rPr>
          <w:rFonts w:eastAsia="SimSun"/>
        </w:rPr>
        <w:t>Katkienės</w:t>
      </w:r>
      <w:proofErr w:type="spellEnd"/>
      <w:r w:rsidRPr="00084DAB">
        <w:rPr>
          <w:rFonts w:eastAsia="SimSun"/>
        </w:rPr>
        <w:t xml:space="preserve">, Genovaitės </w:t>
      </w:r>
      <w:proofErr w:type="spellStart"/>
      <w:r w:rsidRPr="00084DAB">
        <w:rPr>
          <w:rFonts w:eastAsia="SimSun"/>
        </w:rPr>
        <w:t>Chmieliauskienės</w:t>
      </w:r>
      <w:proofErr w:type="spellEnd"/>
      <w:r w:rsidRPr="00084DAB">
        <w:rPr>
          <w:rFonts w:eastAsia="SimSun"/>
        </w:rPr>
        <w:t xml:space="preserve">, Marijos Lukrecijos </w:t>
      </w:r>
      <w:proofErr w:type="spellStart"/>
      <w:r w:rsidRPr="00084DAB">
        <w:rPr>
          <w:rFonts w:eastAsia="SimSun"/>
        </w:rPr>
        <w:t>Valančienės</w:t>
      </w:r>
      <w:proofErr w:type="spellEnd"/>
      <w:r w:rsidRPr="00084DAB">
        <w:rPr>
          <w:rFonts w:eastAsia="SimSun"/>
        </w:rPr>
        <w:t>. Atleistas 1 šeimos gydytojas – Žilvinas Nekrošius. Įdarbinti 3 jauni šeimos gydytojai (nuo 2013-08-01).</w:t>
      </w:r>
    </w:p>
    <w:p w:rsidR="00084DAB" w:rsidRPr="00084DAB" w:rsidRDefault="00084DAB" w:rsidP="00084DAB">
      <w:pPr>
        <w:ind w:left="862"/>
        <w:jc w:val="right"/>
        <w:rPr>
          <w:rFonts w:eastAsia="SimSun"/>
          <w:i/>
        </w:rPr>
      </w:pPr>
      <w:r w:rsidRPr="00084DAB">
        <w:rPr>
          <w:rFonts w:eastAsia="SimSun"/>
          <w:i/>
        </w:rPr>
        <w:tab/>
      </w:r>
      <w:r w:rsidRPr="00084DAB">
        <w:rPr>
          <w:rFonts w:eastAsia="SimSun"/>
          <w:i/>
        </w:rPr>
        <w:tab/>
      </w:r>
      <w:r w:rsidRPr="00084DAB">
        <w:rPr>
          <w:rFonts w:eastAsia="SimSun"/>
          <w:i/>
        </w:rPr>
        <w:tab/>
      </w:r>
      <w:r w:rsidRPr="00084DAB">
        <w:rPr>
          <w:rFonts w:eastAsia="SimSun"/>
          <w:i/>
        </w:rPr>
        <w:tab/>
      </w:r>
      <w:r w:rsidRPr="00084DAB">
        <w:rPr>
          <w:rFonts w:eastAsia="SimSun"/>
          <w:i/>
        </w:rPr>
        <w:tab/>
        <w:t>1 lentelė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616"/>
        <w:gridCol w:w="4244"/>
        <w:gridCol w:w="2385"/>
        <w:gridCol w:w="2551"/>
      </w:tblGrid>
      <w:tr w:rsidR="00084DAB" w:rsidRPr="00084DAB" w:rsidTr="00084DAB">
        <w:trPr>
          <w:trHeight w:val="330"/>
        </w:trPr>
        <w:tc>
          <w:tcPr>
            <w:tcW w:w="5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rPr>
                <w:rFonts w:eastAsia="Times New Roman"/>
                <w:b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 </w:t>
            </w:r>
            <w:r w:rsidRPr="00084DAB">
              <w:rPr>
                <w:rFonts w:eastAsia="Times New Roman"/>
                <w:b/>
                <w:lang w:eastAsia="zh-CN"/>
              </w:rPr>
              <w:t xml:space="preserve">Nr. </w:t>
            </w:r>
          </w:p>
        </w:tc>
        <w:tc>
          <w:tcPr>
            <w:tcW w:w="4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b/>
                <w:bCs/>
                <w:lang w:eastAsia="zh-CN"/>
              </w:rPr>
            </w:pPr>
            <w:r w:rsidRPr="00084DAB">
              <w:rPr>
                <w:rFonts w:eastAsia="Times New Roman"/>
                <w:b/>
                <w:bCs/>
                <w:lang w:eastAsia="zh-CN"/>
              </w:rPr>
              <w:t>Darbuotojai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b/>
                <w:bCs/>
                <w:lang w:eastAsia="zh-CN"/>
              </w:rPr>
            </w:pPr>
            <w:r w:rsidRPr="00084DAB">
              <w:rPr>
                <w:rFonts w:eastAsia="Times New Roman"/>
                <w:b/>
                <w:bCs/>
                <w:lang w:eastAsia="zh-CN"/>
              </w:rPr>
              <w:t>2013 m. pradžioje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b/>
                <w:lang w:eastAsia="zh-CN"/>
              </w:rPr>
            </w:pPr>
            <w:r w:rsidRPr="00084DAB">
              <w:rPr>
                <w:rFonts w:eastAsia="Times New Roman"/>
                <w:b/>
                <w:lang w:eastAsia="zh-CN"/>
              </w:rPr>
              <w:t>2013 m. pabaigoje</w:t>
            </w:r>
          </w:p>
        </w:tc>
      </w:tr>
      <w:tr w:rsidR="00084DAB" w:rsidRPr="00084DAB" w:rsidTr="00084DAB">
        <w:trPr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1.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DAB" w:rsidRPr="00084DAB" w:rsidRDefault="00084DAB" w:rsidP="00084DAB">
            <w:pPr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Gydytojai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21</w:t>
            </w:r>
          </w:p>
        </w:tc>
      </w:tr>
      <w:tr w:rsidR="00084DAB" w:rsidRPr="00084DAB" w:rsidTr="00084DAB">
        <w:trPr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2.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DAB" w:rsidRPr="00084DAB" w:rsidRDefault="00084DAB" w:rsidP="00084DAB">
            <w:pPr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Kiti specialistai su aukštuoju išsilavinimu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9</w:t>
            </w:r>
          </w:p>
        </w:tc>
      </w:tr>
      <w:tr w:rsidR="00084DAB" w:rsidRPr="00084DAB" w:rsidTr="00084DAB">
        <w:trPr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3.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DAB" w:rsidRPr="00084DAB" w:rsidRDefault="00084DAB" w:rsidP="00084DAB">
            <w:pPr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Slaugytojai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63</w:t>
            </w:r>
          </w:p>
        </w:tc>
      </w:tr>
      <w:tr w:rsidR="00084DAB" w:rsidRPr="00084DAB" w:rsidTr="00084DAB">
        <w:trPr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4.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DAB" w:rsidRPr="00084DAB" w:rsidRDefault="00084DAB" w:rsidP="00084DAB">
            <w:pPr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 xml:space="preserve">Kiti specialistai su </w:t>
            </w:r>
            <w:proofErr w:type="spellStart"/>
            <w:r w:rsidRPr="00084DAB">
              <w:rPr>
                <w:rFonts w:eastAsia="Times New Roman"/>
                <w:lang w:eastAsia="zh-CN"/>
              </w:rPr>
              <w:t>spec</w:t>
            </w:r>
            <w:proofErr w:type="spellEnd"/>
            <w:r w:rsidRPr="00084DAB">
              <w:rPr>
                <w:rFonts w:eastAsia="Times New Roman"/>
                <w:lang w:eastAsia="zh-CN"/>
              </w:rPr>
              <w:t>. viduriniu išsilavinimu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6</w:t>
            </w:r>
          </w:p>
        </w:tc>
      </w:tr>
      <w:tr w:rsidR="00084DAB" w:rsidRPr="00084DAB" w:rsidTr="00084DAB">
        <w:trPr>
          <w:trHeight w:val="33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5.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DAB" w:rsidRPr="00084DAB" w:rsidRDefault="00084DAB" w:rsidP="00084DAB">
            <w:pPr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Kitas personalas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lang w:eastAsia="zh-CN"/>
              </w:rPr>
            </w:pPr>
            <w:r w:rsidRPr="00084DAB">
              <w:rPr>
                <w:rFonts w:eastAsia="Times New Roman"/>
                <w:lang w:eastAsia="zh-CN"/>
              </w:rPr>
              <w:t>18</w:t>
            </w:r>
          </w:p>
        </w:tc>
      </w:tr>
      <w:tr w:rsidR="00084DAB" w:rsidRPr="00084DAB" w:rsidTr="00084DAB">
        <w:trPr>
          <w:trHeight w:val="330"/>
        </w:trPr>
        <w:tc>
          <w:tcPr>
            <w:tcW w:w="5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84DAB" w:rsidRPr="00084DAB" w:rsidRDefault="00084DAB" w:rsidP="00084DAB">
            <w:pPr>
              <w:jc w:val="center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084DAB" w:rsidRPr="00084DAB" w:rsidRDefault="00084DAB" w:rsidP="00084DAB">
            <w:pPr>
              <w:rPr>
                <w:rFonts w:eastAsia="Times New Roman"/>
                <w:b/>
                <w:lang w:eastAsia="zh-CN"/>
              </w:rPr>
            </w:pPr>
            <w:r w:rsidRPr="00084DAB">
              <w:rPr>
                <w:rFonts w:eastAsia="Times New Roman"/>
                <w:b/>
                <w:lang w:eastAsia="zh-CN"/>
              </w:rPr>
              <w:t>Iš viso: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b/>
                <w:lang w:eastAsia="zh-CN"/>
              </w:rPr>
            </w:pPr>
            <w:r w:rsidRPr="00084DAB">
              <w:rPr>
                <w:rFonts w:eastAsia="Times New Roman"/>
                <w:b/>
                <w:lang w:eastAsia="zh-CN"/>
              </w:rPr>
              <w:t>129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84DAB" w:rsidRPr="00084DAB" w:rsidRDefault="00084DAB" w:rsidP="00084DAB">
            <w:pPr>
              <w:jc w:val="center"/>
              <w:rPr>
                <w:rFonts w:eastAsia="Times New Roman"/>
                <w:b/>
                <w:lang w:eastAsia="zh-CN"/>
              </w:rPr>
            </w:pPr>
            <w:r w:rsidRPr="00084DAB">
              <w:rPr>
                <w:rFonts w:eastAsia="Times New Roman"/>
                <w:b/>
                <w:lang w:eastAsia="zh-CN"/>
              </w:rPr>
              <w:t>117</w:t>
            </w:r>
          </w:p>
        </w:tc>
      </w:tr>
    </w:tbl>
    <w:p w:rsidR="00084DAB" w:rsidRPr="00084DAB" w:rsidRDefault="00084DAB" w:rsidP="00084DAB">
      <w:pPr>
        <w:ind w:left="1582"/>
        <w:jc w:val="both"/>
        <w:rPr>
          <w:rFonts w:eastAsia="SimSun"/>
          <w:i/>
        </w:rPr>
      </w:pPr>
    </w:p>
    <w:p w:rsidR="00084DAB" w:rsidRPr="00084DAB" w:rsidRDefault="00084DAB" w:rsidP="00084DAB">
      <w:pPr>
        <w:jc w:val="both"/>
        <w:rPr>
          <w:rFonts w:eastAsia="SimSun"/>
          <w:u w:val="single"/>
        </w:rPr>
      </w:pPr>
      <w:r w:rsidRPr="00084DAB">
        <w:rPr>
          <w:rFonts w:eastAsia="SimSun"/>
          <w:u w:val="single"/>
        </w:rPr>
        <w:t>2.8. Prioritetinių paslaugų teikimo dinamika (vykdyti sutartyje su TLK numatytas paslaugas):</w:t>
      </w:r>
    </w:p>
    <w:p w:rsidR="00084DAB" w:rsidRPr="00084DAB" w:rsidRDefault="001A4C2F" w:rsidP="00084DAB">
      <w:pPr>
        <w:numPr>
          <w:ilvl w:val="0"/>
          <w:numId w:val="7"/>
        </w:numPr>
        <w:jc w:val="both"/>
        <w:rPr>
          <w:rFonts w:eastAsia="SimSun"/>
        </w:rPr>
      </w:pPr>
      <w:r>
        <w:rPr>
          <w:rFonts w:eastAsia="SimSun"/>
        </w:rPr>
        <w:t>Pastoviai teik</w:t>
      </w:r>
      <w:r w:rsidR="00084DAB" w:rsidRPr="00084DAB">
        <w:rPr>
          <w:rFonts w:eastAsia="SimSun"/>
        </w:rPr>
        <w:t>tos sutartyje su TLK numatytos paslaugos;</w:t>
      </w:r>
    </w:p>
    <w:p w:rsidR="001A4C2F" w:rsidRDefault="00084DAB" w:rsidP="00084DAB">
      <w:pPr>
        <w:numPr>
          <w:ilvl w:val="0"/>
          <w:numId w:val="7"/>
        </w:numPr>
        <w:rPr>
          <w:rFonts w:eastAsia="SimSun"/>
        </w:rPr>
      </w:pPr>
      <w:r w:rsidRPr="00084DAB">
        <w:rPr>
          <w:rFonts w:eastAsia="SimSun"/>
        </w:rPr>
        <w:t>Sveikatos programų, finansuojamų iš privalomojo sveikatos draudimo fondo biudžeto lėšų,</w:t>
      </w:r>
    </w:p>
    <w:p w:rsidR="00084DAB" w:rsidRPr="00084DAB" w:rsidRDefault="00084DAB" w:rsidP="001A4C2F">
      <w:pPr>
        <w:rPr>
          <w:rFonts w:eastAsia="SimSun"/>
        </w:rPr>
      </w:pPr>
      <w:r w:rsidRPr="00084DAB">
        <w:rPr>
          <w:rFonts w:eastAsia="SimSun"/>
        </w:rPr>
        <w:t xml:space="preserve"> vykdymo rezultatai pateikti </w:t>
      </w:r>
      <w:r w:rsidRPr="00084DAB">
        <w:rPr>
          <w:rFonts w:eastAsia="SimSun"/>
          <w:i/>
        </w:rPr>
        <w:t>2 lentelėje.</w:t>
      </w:r>
      <w:r w:rsidRPr="00084DAB">
        <w:rPr>
          <w:rFonts w:eastAsia="SimSun"/>
        </w:rPr>
        <w:t xml:space="preserve"> Įstaigos sveikatos programų vykdymo metiniai rezultatai  nedaug skiriasi nuo Klaipėdos teritorinės ligonių kasos aptarnaujamos z</w:t>
      </w:r>
      <w:r w:rsidR="001A4C2F">
        <w:rPr>
          <w:rFonts w:eastAsia="SimSun"/>
        </w:rPr>
        <w:t>onos metinių rezultatų vidurkio.</w:t>
      </w:r>
      <w:r w:rsidRPr="00084DAB">
        <w:rPr>
          <w:rFonts w:eastAsia="SimSun"/>
        </w:rPr>
        <w:tab/>
      </w:r>
    </w:p>
    <w:p w:rsidR="00084DAB" w:rsidRPr="00084DAB" w:rsidRDefault="00084DAB" w:rsidP="001A4C2F">
      <w:pPr>
        <w:ind w:left="862"/>
        <w:rPr>
          <w:rFonts w:eastAsia="SimSun"/>
        </w:rPr>
      </w:pPr>
      <w:r w:rsidRPr="00084DAB">
        <w:rPr>
          <w:rFonts w:eastAsia="SimSun"/>
        </w:rPr>
        <w:tab/>
      </w:r>
      <w:r w:rsidRPr="00084DAB">
        <w:rPr>
          <w:rFonts w:eastAsia="SimSun"/>
        </w:rPr>
        <w:tab/>
      </w:r>
      <w:r w:rsidRPr="00084DAB">
        <w:rPr>
          <w:rFonts w:eastAsia="SimSun"/>
        </w:rPr>
        <w:tab/>
      </w:r>
      <w:r w:rsidRPr="00084DAB">
        <w:rPr>
          <w:rFonts w:eastAsia="SimSun"/>
        </w:rPr>
        <w:tab/>
      </w:r>
    </w:p>
    <w:p w:rsidR="00084DAB" w:rsidRPr="00084DAB" w:rsidRDefault="00084DAB" w:rsidP="00084DAB">
      <w:pPr>
        <w:ind w:left="862"/>
        <w:jc w:val="right"/>
        <w:rPr>
          <w:rFonts w:eastAsia="SimSun"/>
          <w:u w:val="single"/>
        </w:rPr>
      </w:pPr>
      <w:r w:rsidRPr="00084DAB">
        <w:rPr>
          <w:rFonts w:eastAsia="SimSun"/>
          <w:i/>
        </w:rPr>
        <w:t>2  lentelė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1794"/>
        <w:gridCol w:w="1606"/>
        <w:gridCol w:w="1983"/>
      </w:tblGrid>
      <w:tr w:rsidR="00084DAB" w:rsidRPr="00084DAB" w:rsidTr="00084DA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  <w:b/>
              </w:rPr>
            </w:pPr>
            <w:r w:rsidRPr="00084DAB">
              <w:rPr>
                <w:rFonts w:eastAsia="SimSun"/>
                <w:b/>
              </w:rPr>
              <w:t>Paslaugos pavadinimas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  <w:b/>
              </w:rPr>
            </w:pPr>
            <w:r w:rsidRPr="00084DAB">
              <w:rPr>
                <w:rFonts w:eastAsia="SimSun"/>
                <w:b/>
                <w:lang w:eastAsia="ja-JP"/>
              </w:rPr>
              <w:t xml:space="preserve">KPSPC įvykdymo vidurkis </w:t>
            </w:r>
            <w:r w:rsidRPr="00084DAB">
              <w:rPr>
                <w:rFonts w:eastAsia="SimSun"/>
                <w:b/>
              </w:rPr>
              <w:t>(</w:t>
            </w:r>
            <w:r w:rsidRPr="00084DAB">
              <w:rPr>
                <w:rFonts w:eastAsia="SimSun"/>
                <w:b/>
                <w:lang w:val="en-US" w:eastAsia="ja-JP"/>
              </w:rPr>
              <w:t>%</w:t>
            </w:r>
            <w:r w:rsidRPr="00084DAB">
              <w:rPr>
                <w:rFonts w:eastAsia="SimSun"/>
                <w:b/>
              </w:rPr>
              <w:t>)</w:t>
            </w:r>
          </w:p>
          <w:p w:rsidR="00084DAB" w:rsidRPr="00084DAB" w:rsidRDefault="00084DAB" w:rsidP="00084DAB">
            <w:pPr>
              <w:jc w:val="center"/>
              <w:rPr>
                <w:rFonts w:eastAsia="SimSun"/>
                <w:b/>
                <w:lang w:eastAsia="ja-JP"/>
              </w:rPr>
            </w:pPr>
            <w:r w:rsidRPr="00084DAB">
              <w:rPr>
                <w:rFonts w:eastAsia="SimSun"/>
                <w:b/>
              </w:rPr>
              <w:t>2013 m.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  <w:b/>
              </w:rPr>
            </w:pPr>
            <w:r w:rsidRPr="00084DAB">
              <w:rPr>
                <w:rFonts w:eastAsia="SimSun"/>
                <w:b/>
                <w:lang w:eastAsia="ja-JP"/>
              </w:rPr>
              <w:t xml:space="preserve">KPSPC įvykdymo vidurkis </w:t>
            </w:r>
            <w:r w:rsidRPr="00084DAB">
              <w:rPr>
                <w:rFonts w:eastAsia="SimSun"/>
                <w:b/>
              </w:rPr>
              <w:t>(</w:t>
            </w:r>
            <w:proofErr w:type="spellStart"/>
            <w:r w:rsidRPr="00084DAB">
              <w:rPr>
                <w:rFonts w:eastAsia="SimSun"/>
                <w:b/>
                <w:lang w:val="en-US" w:eastAsia="ja-JP"/>
              </w:rPr>
              <w:t>vienetais</w:t>
            </w:r>
            <w:proofErr w:type="spellEnd"/>
            <w:r w:rsidRPr="00084DAB">
              <w:rPr>
                <w:rFonts w:eastAsia="SimSun"/>
                <w:b/>
              </w:rPr>
              <w:t>)</w:t>
            </w:r>
          </w:p>
          <w:p w:rsidR="00084DAB" w:rsidRPr="00084DAB" w:rsidRDefault="00084DAB" w:rsidP="00084DAB">
            <w:pPr>
              <w:jc w:val="center"/>
              <w:rPr>
                <w:rFonts w:eastAsia="SimSun"/>
                <w:b/>
                <w:lang w:eastAsia="ja-JP"/>
              </w:rPr>
            </w:pPr>
            <w:r w:rsidRPr="00084DAB">
              <w:rPr>
                <w:rFonts w:eastAsia="SimSun"/>
                <w:b/>
              </w:rPr>
              <w:t>2013 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SimSun"/>
                <w:b/>
              </w:rPr>
            </w:pPr>
            <w:r w:rsidRPr="00084DAB">
              <w:rPr>
                <w:rFonts w:eastAsia="SimSun"/>
                <w:b/>
              </w:rPr>
              <w:t xml:space="preserve">Klaipėdos TLK aptarnaujamos </w:t>
            </w:r>
          </w:p>
          <w:p w:rsidR="00084DAB" w:rsidRPr="00084DAB" w:rsidRDefault="00084DAB" w:rsidP="00084DAB">
            <w:pPr>
              <w:rPr>
                <w:rFonts w:eastAsia="SimSun"/>
                <w:b/>
              </w:rPr>
            </w:pPr>
            <w:r w:rsidRPr="00084DAB">
              <w:rPr>
                <w:rFonts w:eastAsia="SimSun"/>
                <w:b/>
              </w:rPr>
              <w:t>zonos įvykdymo vidurkis 2013 m. (</w:t>
            </w:r>
            <w:r w:rsidRPr="00084DAB">
              <w:rPr>
                <w:rFonts w:eastAsia="SimSun"/>
                <w:b/>
                <w:lang w:eastAsia="ja-JP"/>
              </w:rPr>
              <w:t>%</w:t>
            </w:r>
            <w:r w:rsidRPr="00084DAB">
              <w:rPr>
                <w:rFonts w:eastAsia="SimSun"/>
                <w:b/>
              </w:rPr>
              <w:t>)</w:t>
            </w:r>
          </w:p>
        </w:tc>
      </w:tr>
      <w:tr w:rsidR="00084DAB" w:rsidRPr="00084DAB" w:rsidTr="00084DA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SimSun"/>
              </w:rPr>
            </w:pPr>
            <w:r w:rsidRPr="00084DAB">
              <w:rPr>
                <w:rFonts w:eastAsia="SimSun"/>
              </w:rPr>
              <w:t>Gimdos kaklelio piktybinių navikų prevencinė programa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530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13</w:t>
            </w:r>
          </w:p>
        </w:tc>
      </w:tr>
      <w:tr w:rsidR="00084DAB" w:rsidRPr="00084DAB" w:rsidTr="00084DA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SimSun"/>
              </w:rPr>
            </w:pPr>
            <w:r w:rsidRPr="00084DAB">
              <w:rPr>
                <w:rFonts w:eastAsia="SimSun"/>
              </w:rPr>
              <w:t>Storosios žarnos vėžio ankstyvosios diagnostikos prevencinė programa (pradėta vykdyti nuo 2012 m. sausio 2 d.)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16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813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20</w:t>
            </w:r>
          </w:p>
        </w:tc>
      </w:tr>
      <w:tr w:rsidR="00084DAB" w:rsidRPr="00084DAB" w:rsidTr="00084DA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SimSun"/>
              </w:rPr>
            </w:pPr>
            <w:r w:rsidRPr="00084DAB">
              <w:rPr>
                <w:rFonts w:eastAsia="SimSun"/>
              </w:rPr>
              <w:t>Priešinės liaukos vėžio ankstyvosios diagnostikos programa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23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854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14</w:t>
            </w:r>
          </w:p>
        </w:tc>
      </w:tr>
      <w:tr w:rsidR="00084DAB" w:rsidRPr="00084DAB" w:rsidTr="00084DA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SimSun"/>
              </w:rPr>
            </w:pPr>
            <w:r w:rsidRPr="00084DAB">
              <w:rPr>
                <w:rFonts w:eastAsia="SimSun"/>
              </w:rPr>
              <w:t>Asmenų, priskirtų širdies ir kraujagyslių ligų didelės rizikos grupei programa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746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31</w:t>
            </w:r>
          </w:p>
        </w:tc>
      </w:tr>
      <w:tr w:rsidR="00084DAB" w:rsidRPr="00084DAB" w:rsidTr="00084DA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SimSun"/>
              </w:rPr>
            </w:pPr>
            <w:r w:rsidRPr="00084DAB">
              <w:rPr>
                <w:rFonts w:eastAsia="SimSun"/>
              </w:rPr>
              <w:t xml:space="preserve">Atrankinės </w:t>
            </w:r>
            <w:proofErr w:type="spellStart"/>
            <w:r w:rsidRPr="00084DAB">
              <w:rPr>
                <w:rFonts w:eastAsia="SimSun"/>
              </w:rPr>
              <w:t>mamografijos</w:t>
            </w:r>
            <w:proofErr w:type="spellEnd"/>
            <w:r w:rsidRPr="00084DAB">
              <w:rPr>
                <w:rFonts w:eastAsia="SimSun"/>
              </w:rPr>
              <w:t xml:space="preserve"> dėl krūties vėžio programa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16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357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18</w:t>
            </w:r>
          </w:p>
        </w:tc>
      </w:tr>
    </w:tbl>
    <w:p w:rsidR="00084DAB" w:rsidRPr="00084DAB" w:rsidRDefault="00084DAB" w:rsidP="00084DAB">
      <w:pPr>
        <w:jc w:val="both"/>
        <w:rPr>
          <w:rFonts w:eastAsia="SimSun"/>
          <w:u w:val="single"/>
        </w:rPr>
      </w:pPr>
    </w:p>
    <w:p w:rsidR="00084DAB" w:rsidRPr="00084DAB" w:rsidRDefault="00084DAB" w:rsidP="00084DAB">
      <w:pPr>
        <w:numPr>
          <w:ilvl w:val="0"/>
          <w:numId w:val="8"/>
        </w:numPr>
        <w:ind w:left="426"/>
        <w:jc w:val="both"/>
        <w:rPr>
          <w:rFonts w:eastAsia="SimSun"/>
        </w:rPr>
      </w:pPr>
      <w:r w:rsidRPr="00084DAB">
        <w:rPr>
          <w:rFonts w:eastAsia="SimSun"/>
        </w:rPr>
        <w:t xml:space="preserve">Vaikų krūminių dantų dengimo </w:t>
      </w:r>
      <w:proofErr w:type="spellStart"/>
      <w:r w:rsidRPr="00084DAB">
        <w:rPr>
          <w:rFonts w:eastAsia="SimSun"/>
        </w:rPr>
        <w:t>silantinėmis</w:t>
      </w:r>
      <w:proofErr w:type="spellEnd"/>
      <w:r w:rsidRPr="00084DAB">
        <w:rPr>
          <w:rFonts w:eastAsia="SimSun"/>
        </w:rPr>
        <w:t xml:space="preserve"> medžiagomis programos vykdymo rezultatai pateikti </w:t>
      </w:r>
      <w:r w:rsidRPr="00084DAB">
        <w:rPr>
          <w:rFonts w:eastAsia="SimSun"/>
          <w:i/>
        </w:rPr>
        <w:t>3 lentelėje;</w:t>
      </w:r>
    </w:p>
    <w:p w:rsidR="00084DAB" w:rsidRPr="00084DAB" w:rsidRDefault="00084DAB" w:rsidP="00084DAB">
      <w:pPr>
        <w:jc w:val="both"/>
        <w:rPr>
          <w:rFonts w:eastAsia="SimSun"/>
          <w:i/>
        </w:rPr>
      </w:pPr>
    </w:p>
    <w:p w:rsidR="00084DAB" w:rsidRPr="00084DAB" w:rsidRDefault="00084DAB" w:rsidP="00084DAB">
      <w:pPr>
        <w:jc w:val="both"/>
        <w:rPr>
          <w:rFonts w:eastAsia="SimSun"/>
          <w:i/>
        </w:rPr>
      </w:pPr>
    </w:p>
    <w:p w:rsidR="00084DAB" w:rsidRPr="00084DAB" w:rsidRDefault="00084DAB" w:rsidP="00084DAB">
      <w:pPr>
        <w:ind w:left="720"/>
        <w:jc w:val="right"/>
        <w:rPr>
          <w:rFonts w:eastAsia="SimSun"/>
          <w:i/>
        </w:rPr>
      </w:pPr>
      <w:r w:rsidRPr="00084DAB">
        <w:rPr>
          <w:rFonts w:eastAsia="SimSun"/>
          <w:i/>
        </w:rPr>
        <w:t>3 lentelė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1794"/>
        <w:gridCol w:w="1606"/>
        <w:gridCol w:w="1983"/>
      </w:tblGrid>
      <w:tr w:rsidR="00084DAB" w:rsidRPr="00084DAB" w:rsidTr="00084DA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  <w:b/>
              </w:rPr>
            </w:pPr>
            <w:r w:rsidRPr="00084DAB">
              <w:rPr>
                <w:rFonts w:eastAsia="SimSun"/>
                <w:b/>
              </w:rPr>
              <w:t>Paslaugos pavadinimas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  <w:b/>
              </w:rPr>
            </w:pPr>
            <w:r w:rsidRPr="00084DAB">
              <w:rPr>
                <w:rFonts w:eastAsia="SimSun"/>
                <w:b/>
                <w:lang w:eastAsia="ja-JP"/>
              </w:rPr>
              <w:t xml:space="preserve">KPSPC įvykdymo vidurkis </w:t>
            </w:r>
            <w:r w:rsidRPr="00084DAB">
              <w:rPr>
                <w:rFonts w:eastAsia="SimSun"/>
                <w:b/>
              </w:rPr>
              <w:t>(</w:t>
            </w:r>
            <w:r w:rsidRPr="00084DAB">
              <w:rPr>
                <w:rFonts w:eastAsia="SimSun"/>
                <w:b/>
                <w:lang w:val="en-US" w:eastAsia="ja-JP"/>
              </w:rPr>
              <w:t>%</w:t>
            </w:r>
            <w:r w:rsidRPr="00084DAB">
              <w:rPr>
                <w:rFonts w:eastAsia="SimSun"/>
                <w:b/>
              </w:rPr>
              <w:t>)</w:t>
            </w:r>
          </w:p>
          <w:p w:rsidR="00084DAB" w:rsidRPr="00084DAB" w:rsidRDefault="00084DAB" w:rsidP="00084DAB">
            <w:pPr>
              <w:jc w:val="center"/>
              <w:rPr>
                <w:rFonts w:eastAsia="SimSun"/>
                <w:b/>
                <w:lang w:eastAsia="ja-JP"/>
              </w:rPr>
            </w:pPr>
            <w:r w:rsidRPr="00084DAB">
              <w:rPr>
                <w:rFonts w:eastAsia="SimSun"/>
                <w:b/>
              </w:rPr>
              <w:t>2013 m.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  <w:b/>
              </w:rPr>
            </w:pPr>
            <w:r w:rsidRPr="00084DAB">
              <w:rPr>
                <w:rFonts w:eastAsia="SimSun"/>
                <w:b/>
                <w:lang w:eastAsia="ja-JP"/>
              </w:rPr>
              <w:t xml:space="preserve">KPSPC įvykdymo vidurkis </w:t>
            </w:r>
            <w:r w:rsidRPr="00084DAB">
              <w:rPr>
                <w:rFonts w:eastAsia="SimSun"/>
                <w:b/>
              </w:rPr>
              <w:t>(</w:t>
            </w:r>
            <w:proofErr w:type="spellStart"/>
            <w:r w:rsidRPr="00084DAB">
              <w:rPr>
                <w:rFonts w:eastAsia="SimSun"/>
                <w:b/>
                <w:lang w:val="en-US" w:eastAsia="ja-JP"/>
              </w:rPr>
              <w:t>vienetais</w:t>
            </w:r>
            <w:proofErr w:type="spellEnd"/>
            <w:r w:rsidRPr="00084DAB">
              <w:rPr>
                <w:rFonts w:eastAsia="SimSun"/>
                <w:b/>
              </w:rPr>
              <w:t>)</w:t>
            </w:r>
          </w:p>
          <w:p w:rsidR="00084DAB" w:rsidRPr="00084DAB" w:rsidRDefault="00084DAB" w:rsidP="00084DAB">
            <w:pPr>
              <w:jc w:val="center"/>
              <w:rPr>
                <w:rFonts w:eastAsia="SimSun"/>
                <w:b/>
                <w:lang w:eastAsia="ja-JP"/>
              </w:rPr>
            </w:pPr>
            <w:r w:rsidRPr="00084DAB">
              <w:rPr>
                <w:rFonts w:eastAsia="SimSun"/>
                <w:b/>
              </w:rPr>
              <w:t>2013 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SimSun"/>
                <w:b/>
              </w:rPr>
            </w:pPr>
            <w:r w:rsidRPr="00084DAB">
              <w:rPr>
                <w:rFonts w:eastAsia="SimSun"/>
                <w:b/>
              </w:rPr>
              <w:t>Klaipėdos TLK aptarnaujamos zonos įvykdymo vidurkis 2013 m. (</w:t>
            </w:r>
            <w:r w:rsidRPr="00084DAB">
              <w:rPr>
                <w:rFonts w:eastAsia="SimSun"/>
                <w:b/>
                <w:lang w:eastAsia="ja-JP"/>
              </w:rPr>
              <w:t>%</w:t>
            </w:r>
            <w:r w:rsidRPr="00084DAB">
              <w:rPr>
                <w:rFonts w:eastAsia="SimSun"/>
                <w:b/>
              </w:rPr>
              <w:t>)</w:t>
            </w:r>
          </w:p>
        </w:tc>
      </w:tr>
      <w:tr w:rsidR="00084DAB" w:rsidRPr="00084DAB" w:rsidTr="00084DA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SimSun"/>
              </w:rPr>
            </w:pPr>
            <w:r w:rsidRPr="00084DAB">
              <w:rPr>
                <w:rFonts w:eastAsia="SimSun"/>
              </w:rPr>
              <w:t xml:space="preserve">Vaikų krūminių dantų dengimo </w:t>
            </w:r>
            <w:proofErr w:type="spellStart"/>
            <w:r w:rsidRPr="00084DAB">
              <w:rPr>
                <w:rFonts w:eastAsia="SimSun"/>
              </w:rPr>
              <w:t>silantinėmis</w:t>
            </w:r>
            <w:proofErr w:type="spellEnd"/>
            <w:r w:rsidRPr="00084DAB">
              <w:rPr>
                <w:rFonts w:eastAsia="SimSun"/>
              </w:rPr>
              <w:t xml:space="preserve"> medžiagomis programa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22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641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18</w:t>
            </w:r>
          </w:p>
        </w:tc>
      </w:tr>
    </w:tbl>
    <w:p w:rsidR="00084DAB" w:rsidRPr="00084DAB" w:rsidRDefault="00084DAB" w:rsidP="00084DAB">
      <w:pPr>
        <w:ind w:left="720"/>
        <w:jc w:val="both"/>
        <w:rPr>
          <w:rFonts w:eastAsia="SimSun"/>
          <w:u w:val="single"/>
        </w:rPr>
      </w:pPr>
    </w:p>
    <w:p w:rsidR="00084DAB" w:rsidRPr="00084DAB" w:rsidRDefault="00084DAB" w:rsidP="00084DAB">
      <w:pPr>
        <w:ind w:left="720"/>
        <w:jc w:val="both"/>
        <w:rPr>
          <w:rFonts w:eastAsia="SimSun"/>
          <w:u w:val="single"/>
        </w:rPr>
      </w:pPr>
    </w:p>
    <w:p w:rsidR="00084DAB" w:rsidRPr="00084DAB" w:rsidRDefault="00084DAB" w:rsidP="00084DAB">
      <w:pPr>
        <w:numPr>
          <w:ilvl w:val="0"/>
          <w:numId w:val="9"/>
        </w:numPr>
        <w:ind w:left="284"/>
        <w:jc w:val="both"/>
        <w:rPr>
          <w:rFonts w:eastAsia="SimSun"/>
          <w:u w:val="single"/>
        </w:rPr>
      </w:pPr>
      <w:r w:rsidRPr="00084DAB">
        <w:rPr>
          <w:rFonts w:eastAsia="SimSun"/>
        </w:rPr>
        <w:t xml:space="preserve">Ankstyvosios piktybinių navikų diagnostikos vykdymo rezultatai pateikti </w:t>
      </w:r>
      <w:r w:rsidRPr="00084DAB">
        <w:rPr>
          <w:rFonts w:eastAsia="SimSun"/>
          <w:i/>
        </w:rPr>
        <w:t>4 lentelėje.</w:t>
      </w:r>
    </w:p>
    <w:p w:rsidR="00084DAB" w:rsidRPr="00084DAB" w:rsidRDefault="00084DAB" w:rsidP="00084DAB">
      <w:pPr>
        <w:jc w:val="right"/>
        <w:rPr>
          <w:rFonts w:eastAsia="SimSun"/>
          <w:i/>
        </w:rPr>
      </w:pPr>
      <w:r w:rsidRPr="00084DAB">
        <w:rPr>
          <w:rFonts w:eastAsia="SimSun"/>
          <w:i/>
        </w:rPr>
        <w:t>4 lentelė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693"/>
        <w:gridCol w:w="2693"/>
      </w:tblGrid>
      <w:tr w:rsidR="00084DAB" w:rsidRPr="00084DAB" w:rsidTr="00084DA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  <w:b/>
              </w:rPr>
            </w:pPr>
            <w:r w:rsidRPr="00084DAB">
              <w:rPr>
                <w:rFonts w:eastAsia="SimSun"/>
                <w:b/>
              </w:rPr>
              <w:t>Paslaugos pavadinimas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  <w:b/>
              </w:rPr>
            </w:pPr>
            <w:r w:rsidRPr="00084DAB">
              <w:rPr>
                <w:rFonts w:eastAsia="SimSun"/>
                <w:b/>
                <w:lang w:eastAsia="ja-JP"/>
              </w:rPr>
              <w:t>KPSPC diagnozuota (vnt.)</w:t>
            </w:r>
          </w:p>
          <w:p w:rsidR="00084DAB" w:rsidRPr="00084DAB" w:rsidRDefault="00084DAB" w:rsidP="00084DAB">
            <w:pPr>
              <w:jc w:val="center"/>
              <w:rPr>
                <w:rFonts w:eastAsia="SimSun"/>
                <w:b/>
                <w:lang w:eastAsia="ja-JP"/>
              </w:rPr>
            </w:pPr>
            <w:r w:rsidRPr="00084DAB">
              <w:rPr>
                <w:rFonts w:eastAsia="SimSun"/>
                <w:b/>
              </w:rPr>
              <w:t>2012 m.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  <w:b/>
              </w:rPr>
            </w:pPr>
            <w:r w:rsidRPr="00084DAB">
              <w:rPr>
                <w:rFonts w:eastAsia="SimSun"/>
                <w:b/>
                <w:lang w:eastAsia="ja-JP"/>
              </w:rPr>
              <w:t>KPSPC diagnozuota (vnt.)</w:t>
            </w:r>
          </w:p>
          <w:p w:rsidR="00084DAB" w:rsidRPr="00084DAB" w:rsidRDefault="00084DAB" w:rsidP="00084DAB">
            <w:pPr>
              <w:jc w:val="center"/>
              <w:rPr>
                <w:rFonts w:eastAsia="SimSun"/>
                <w:b/>
                <w:lang w:eastAsia="ja-JP"/>
              </w:rPr>
            </w:pPr>
            <w:r w:rsidRPr="00084DAB">
              <w:rPr>
                <w:rFonts w:eastAsia="SimSun"/>
                <w:b/>
              </w:rPr>
              <w:t>2013 m.</w:t>
            </w:r>
          </w:p>
        </w:tc>
      </w:tr>
      <w:tr w:rsidR="00084DAB" w:rsidRPr="00084DAB" w:rsidTr="00084DA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AB" w:rsidRPr="00084DAB" w:rsidRDefault="00084DAB" w:rsidP="00084DAB">
            <w:pPr>
              <w:rPr>
                <w:rFonts w:eastAsia="SimSun"/>
              </w:rPr>
            </w:pPr>
            <w:r w:rsidRPr="00084DAB">
              <w:rPr>
                <w:rFonts w:eastAsia="SimSun"/>
              </w:rPr>
              <w:t>Ankstyvoji piktybinių navikų diagnostika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AB" w:rsidRPr="00084DAB" w:rsidRDefault="00084DAB" w:rsidP="00084DAB">
            <w:pPr>
              <w:jc w:val="center"/>
              <w:rPr>
                <w:rFonts w:eastAsia="SimSun"/>
              </w:rPr>
            </w:pPr>
            <w:r w:rsidRPr="00084DAB">
              <w:rPr>
                <w:rFonts w:eastAsia="SimSun"/>
              </w:rPr>
              <w:t>11</w:t>
            </w:r>
          </w:p>
        </w:tc>
      </w:tr>
    </w:tbl>
    <w:p w:rsidR="00084DAB" w:rsidRPr="00084DAB" w:rsidRDefault="00084DAB" w:rsidP="00084DAB">
      <w:pPr>
        <w:ind w:left="862"/>
        <w:jc w:val="both"/>
        <w:rPr>
          <w:rFonts w:eastAsia="SimSun"/>
          <w:u w:val="single"/>
        </w:rPr>
      </w:pPr>
    </w:p>
    <w:p w:rsidR="00084DAB" w:rsidRPr="00084DAB" w:rsidRDefault="00084DAB" w:rsidP="00084DAB">
      <w:pPr>
        <w:jc w:val="both"/>
        <w:rPr>
          <w:rFonts w:eastAsia="SimSun"/>
          <w:u w:val="single"/>
        </w:rPr>
      </w:pPr>
      <w:r w:rsidRPr="00084DAB">
        <w:rPr>
          <w:rFonts w:eastAsia="SimSun"/>
          <w:u w:val="single"/>
        </w:rPr>
        <w:t>2.9. Informacinių technologijų diegimas ir vystymas (nuolat atnaujinti informacines technologijas):</w:t>
      </w:r>
    </w:p>
    <w:p w:rsidR="00084DAB" w:rsidRPr="00084DAB" w:rsidRDefault="00084DAB" w:rsidP="00084DAB">
      <w:pPr>
        <w:jc w:val="both"/>
        <w:rPr>
          <w:rFonts w:eastAsia="SimSun"/>
          <w:u w:val="single"/>
        </w:rPr>
      </w:pPr>
    </w:p>
    <w:p w:rsidR="00084DAB" w:rsidRPr="00084DAB" w:rsidRDefault="00084DAB" w:rsidP="00084DAB">
      <w:pPr>
        <w:numPr>
          <w:ilvl w:val="0"/>
          <w:numId w:val="10"/>
        </w:numPr>
        <w:ind w:left="142"/>
        <w:jc w:val="both"/>
        <w:rPr>
          <w:rFonts w:eastAsia="SimSun"/>
          <w:color w:val="FF0000"/>
        </w:rPr>
      </w:pPr>
      <w:r w:rsidRPr="00084DAB">
        <w:rPr>
          <w:rFonts w:eastAsia="SimSun"/>
        </w:rPr>
        <w:t>Interneto svetainė nuolat atnaujinama ir papildoma aktualia informacija gyventojams;</w:t>
      </w:r>
    </w:p>
    <w:p w:rsidR="00084DAB" w:rsidRPr="00084DAB" w:rsidRDefault="00084DAB" w:rsidP="00084DAB">
      <w:pPr>
        <w:numPr>
          <w:ilvl w:val="0"/>
          <w:numId w:val="10"/>
        </w:numPr>
        <w:ind w:left="142"/>
        <w:jc w:val="both"/>
        <w:rPr>
          <w:rFonts w:eastAsia="SimSun"/>
          <w:color w:val="FF0000"/>
        </w:rPr>
      </w:pPr>
      <w:proofErr w:type="spellStart"/>
      <w:r w:rsidRPr="00084DAB">
        <w:rPr>
          <w:rFonts w:eastAsia="SimSun"/>
        </w:rPr>
        <w:t>Apskaitomybės</w:t>
      </w:r>
      <w:proofErr w:type="spellEnd"/>
      <w:r w:rsidRPr="00084DAB">
        <w:rPr>
          <w:rFonts w:eastAsia="SimSun"/>
        </w:rPr>
        <w:t xml:space="preserve"> darbas vykdomas pagal SVEIDROS ir VSAKIS programas;</w:t>
      </w:r>
    </w:p>
    <w:p w:rsidR="00084DAB" w:rsidRPr="00084DAB" w:rsidRDefault="00084DAB" w:rsidP="00084DAB">
      <w:pPr>
        <w:numPr>
          <w:ilvl w:val="0"/>
          <w:numId w:val="10"/>
        </w:numPr>
        <w:ind w:left="142"/>
        <w:jc w:val="both"/>
        <w:rPr>
          <w:rFonts w:eastAsia="SimSun"/>
          <w:color w:val="FF0000"/>
        </w:rPr>
      </w:pPr>
      <w:r w:rsidRPr="00084DAB">
        <w:rPr>
          <w:rFonts w:eastAsia="SimSun"/>
        </w:rPr>
        <w:t xml:space="preserve"> Įdiegtos naujos SVEIDRA posistemės: RSAP – reabilitacijos siuntimų apdorojimo programa;</w:t>
      </w:r>
    </w:p>
    <w:p w:rsidR="00084DAB" w:rsidRPr="00084DAB" w:rsidRDefault="00084DAB" w:rsidP="00084DAB">
      <w:pPr>
        <w:ind w:left="142"/>
        <w:rPr>
          <w:rFonts w:eastAsia="SimSun"/>
          <w:color w:val="FF0000"/>
        </w:rPr>
      </w:pPr>
      <w:r w:rsidRPr="00084DAB">
        <w:rPr>
          <w:rFonts w:eastAsia="SimSun"/>
        </w:rPr>
        <w:t>APAP – ambulatorinių paslaugų apskaitos posistemė;</w:t>
      </w:r>
    </w:p>
    <w:p w:rsidR="00084DAB" w:rsidRPr="00084DAB" w:rsidRDefault="00084DAB" w:rsidP="00084DAB">
      <w:pPr>
        <w:numPr>
          <w:ilvl w:val="0"/>
          <w:numId w:val="10"/>
        </w:numPr>
        <w:ind w:left="142"/>
        <w:jc w:val="both"/>
        <w:rPr>
          <w:rFonts w:eastAsia="SimSun"/>
          <w:color w:val="FF0000"/>
        </w:rPr>
      </w:pPr>
      <w:r w:rsidRPr="00084DAB">
        <w:rPr>
          <w:rFonts w:eastAsia="SimSun"/>
        </w:rPr>
        <w:t>Elektroniniai nedarbingumo bei nėštumo ir gimdymo atostogų  pažymėjimai išdavinėjami naudojant įdiegtą EPTS programą;</w:t>
      </w:r>
    </w:p>
    <w:p w:rsidR="00084DAB" w:rsidRPr="00084DAB" w:rsidRDefault="00084DAB" w:rsidP="00084DAB">
      <w:pPr>
        <w:numPr>
          <w:ilvl w:val="0"/>
          <w:numId w:val="10"/>
        </w:numPr>
        <w:ind w:left="142"/>
        <w:jc w:val="both"/>
        <w:rPr>
          <w:rFonts w:eastAsia="SimSun"/>
          <w:color w:val="FF0000"/>
        </w:rPr>
      </w:pPr>
      <w:r w:rsidRPr="00084DAB">
        <w:rPr>
          <w:rFonts w:eastAsia="SimSun"/>
        </w:rPr>
        <w:t>Diegiama elektroninės registracijos pacientams sistema (bandomoji versija – FOXUS).</w:t>
      </w:r>
    </w:p>
    <w:p w:rsidR="00084DAB" w:rsidRPr="00084DAB" w:rsidRDefault="00084DAB" w:rsidP="00084DAB">
      <w:pPr>
        <w:numPr>
          <w:ilvl w:val="0"/>
          <w:numId w:val="10"/>
        </w:numPr>
        <w:ind w:left="142"/>
        <w:jc w:val="both"/>
        <w:rPr>
          <w:rFonts w:eastAsia="SimSun"/>
          <w:color w:val="FF0000"/>
        </w:rPr>
      </w:pPr>
      <w:r w:rsidRPr="00084DAB">
        <w:rPr>
          <w:rFonts w:eastAsia="SimSun"/>
        </w:rPr>
        <w:t>Numatoma įdiegti galimybę pacientams registruotis internetu.</w:t>
      </w:r>
    </w:p>
    <w:p w:rsidR="00084DAB" w:rsidRPr="00084DAB" w:rsidRDefault="00084DAB" w:rsidP="00084DAB">
      <w:pPr>
        <w:rPr>
          <w:rFonts w:eastAsia="SimSun"/>
          <w:b/>
        </w:rPr>
      </w:pPr>
    </w:p>
    <w:p w:rsidR="00084DAB" w:rsidRPr="00084DAB" w:rsidRDefault="00084DAB" w:rsidP="00084DAB">
      <w:pPr>
        <w:rPr>
          <w:rFonts w:eastAsia="SimSun"/>
          <w:b/>
        </w:rPr>
      </w:pPr>
      <w:r w:rsidRPr="00084DAB">
        <w:rPr>
          <w:rFonts w:eastAsia="SimSun"/>
          <w:b/>
        </w:rPr>
        <w:t>3. Problemos</w:t>
      </w:r>
    </w:p>
    <w:p w:rsidR="00084DAB" w:rsidRPr="00084DAB" w:rsidRDefault="00084DAB" w:rsidP="00084DAB">
      <w:pPr>
        <w:rPr>
          <w:rFonts w:eastAsia="SimSun"/>
          <w:b/>
        </w:rPr>
      </w:pPr>
    </w:p>
    <w:p w:rsidR="00084DAB" w:rsidRPr="00084DAB" w:rsidRDefault="00084DAB" w:rsidP="00084DAB">
      <w:pPr>
        <w:numPr>
          <w:ilvl w:val="0"/>
          <w:numId w:val="11"/>
        </w:numPr>
        <w:rPr>
          <w:rFonts w:eastAsia="SimSun"/>
        </w:rPr>
      </w:pPr>
      <w:r w:rsidRPr="00084DAB">
        <w:rPr>
          <w:rFonts w:eastAsia="SimSun"/>
        </w:rPr>
        <w:t>Mažėj</w:t>
      </w:r>
      <w:r>
        <w:rPr>
          <w:rFonts w:eastAsia="SimSun"/>
        </w:rPr>
        <w:t>antis sutartinis finansavimas iš Ligonių kasų</w:t>
      </w:r>
      <w:r w:rsidRPr="00084DAB">
        <w:rPr>
          <w:rFonts w:eastAsia="SimSun"/>
        </w:rPr>
        <w:t xml:space="preserve"> dėl mažėjančio PSDF biudžeto;</w:t>
      </w:r>
    </w:p>
    <w:p w:rsidR="00084DAB" w:rsidRPr="00084DAB" w:rsidRDefault="00084DAB" w:rsidP="00084DAB">
      <w:pPr>
        <w:numPr>
          <w:ilvl w:val="0"/>
          <w:numId w:val="11"/>
        </w:numPr>
        <w:rPr>
          <w:rFonts w:eastAsia="SimSun"/>
        </w:rPr>
      </w:pPr>
      <w:r w:rsidRPr="00084DAB">
        <w:rPr>
          <w:rFonts w:eastAsia="SimSun"/>
        </w:rPr>
        <w:t>Valstybės lėšomis draudžiamų asmenų skaičiaus mažėjimas;</w:t>
      </w:r>
    </w:p>
    <w:p w:rsidR="00084DAB" w:rsidRDefault="00084DAB" w:rsidP="00084DAB">
      <w:pPr>
        <w:numPr>
          <w:ilvl w:val="0"/>
          <w:numId w:val="11"/>
        </w:numPr>
        <w:rPr>
          <w:rFonts w:eastAsia="SimSun"/>
        </w:rPr>
      </w:pPr>
      <w:r w:rsidRPr="00084DAB">
        <w:rPr>
          <w:rFonts w:eastAsia="SimSun"/>
        </w:rPr>
        <w:t>Nedrausmingi ir neatsakingi Lietuvos Respublikos piliečiai,</w:t>
      </w:r>
      <w:r>
        <w:rPr>
          <w:rFonts w:eastAsia="SimSun"/>
        </w:rPr>
        <w:t xml:space="preserve"> kurie yra prisirašę</w:t>
      </w:r>
      <w:r w:rsidRPr="00084DAB">
        <w:rPr>
          <w:rFonts w:eastAsia="SimSun"/>
        </w:rPr>
        <w:t xml:space="preserve"> prie </w:t>
      </w:r>
    </w:p>
    <w:p w:rsidR="00084DAB" w:rsidRPr="00084DAB" w:rsidRDefault="00084DAB" w:rsidP="00084DAB">
      <w:pPr>
        <w:rPr>
          <w:rFonts w:eastAsia="SimSun"/>
        </w:rPr>
      </w:pPr>
      <w:r w:rsidRPr="00084DAB">
        <w:rPr>
          <w:rFonts w:eastAsia="SimSun"/>
        </w:rPr>
        <w:t>Kretingos PSPC,</w:t>
      </w:r>
      <w:r>
        <w:rPr>
          <w:rFonts w:eastAsia="SimSun"/>
        </w:rPr>
        <w:t xml:space="preserve"> </w:t>
      </w:r>
      <w:r w:rsidRPr="00084DAB">
        <w:rPr>
          <w:rFonts w:eastAsia="SimSun"/>
        </w:rPr>
        <w:t>sulaukę 18</w:t>
      </w:r>
      <w:r>
        <w:rPr>
          <w:rFonts w:eastAsia="SimSun"/>
        </w:rPr>
        <w:t xml:space="preserve"> </w:t>
      </w:r>
      <w:r w:rsidRPr="00084DAB">
        <w:rPr>
          <w:rFonts w:eastAsia="SimSun"/>
        </w:rPr>
        <w:t xml:space="preserve">m. </w:t>
      </w:r>
      <w:r>
        <w:rPr>
          <w:rFonts w:eastAsia="SimSun"/>
        </w:rPr>
        <w:t>amžiaus</w:t>
      </w:r>
      <w:r w:rsidRPr="00084DAB">
        <w:rPr>
          <w:rFonts w:eastAsia="SimSun"/>
        </w:rPr>
        <w:t xml:space="preserve"> nesusitvarko savo sveikatos draudimo dokumentų TLK;</w:t>
      </w:r>
    </w:p>
    <w:p w:rsidR="00084DAB" w:rsidRDefault="00084DAB" w:rsidP="00084DAB">
      <w:pPr>
        <w:numPr>
          <w:ilvl w:val="0"/>
          <w:numId w:val="11"/>
        </w:numPr>
        <w:rPr>
          <w:rFonts w:eastAsia="SimSun"/>
        </w:rPr>
      </w:pPr>
      <w:r w:rsidRPr="00084DAB">
        <w:rPr>
          <w:rFonts w:eastAsia="SimSun"/>
        </w:rPr>
        <w:t>Senas ir nusidėvėjęs GMP automobilių parkas, sąlygojantis dažnus autotransporto gedimus,</w:t>
      </w:r>
    </w:p>
    <w:p w:rsidR="00084DAB" w:rsidRPr="00084DAB" w:rsidRDefault="00084DAB" w:rsidP="00084DAB">
      <w:pPr>
        <w:rPr>
          <w:rFonts w:eastAsia="SimSun"/>
        </w:rPr>
      </w:pPr>
      <w:r>
        <w:rPr>
          <w:rFonts w:eastAsia="SimSun"/>
        </w:rPr>
        <w:t xml:space="preserve"> kurie ypač dažni</w:t>
      </w:r>
      <w:r w:rsidRPr="00084DAB">
        <w:rPr>
          <w:rFonts w:eastAsia="SimSun"/>
        </w:rPr>
        <w:t xml:space="preserve"> žiemos periodu.</w:t>
      </w:r>
    </w:p>
    <w:p w:rsidR="00084DAB" w:rsidRPr="00084DAB" w:rsidRDefault="00084DAB" w:rsidP="00084DAB">
      <w:pPr>
        <w:numPr>
          <w:ilvl w:val="0"/>
          <w:numId w:val="11"/>
        </w:numPr>
        <w:rPr>
          <w:rFonts w:eastAsia="SimSun"/>
        </w:rPr>
      </w:pPr>
      <w:r w:rsidRPr="00084DAB">
        <w:rPr>
          <w:rFonts w:eastAsia="SimSun"/>
        </w:rPr>
        <w:t>Jaunų šeimos gydytojų trūkumas, nežymi įstaigos darbuotojų kaita.</w:t>
      </w:r>
    </w:p>
    <w:p w:rsidR="00084DAB" w:rsidRPr="00084DAB" w:rsidRDefault="00084DAB" w:rsidP="00084DAB">
      <w:pPr>
        <w:rPr>
          <w:rFonts w:eastAsia="SimSun"/>
          <w:b/>
        </w:rPr>
      </w:pPr>
    </w:p>
    <w:p w:rsidR="00084DAB" w:rsidRPr="00084DAB" w:rsidRDefault="00084DAB" w:rsidP="00084DAB">
      <w:pPr>
        <w:rPr>
          <w:rFonts w:eastAsia="SimSun"/>
          <w:b/>
        </w:rPr>
      </w:pPr>
      <w:r w:rsidRPr="00084DAB">
        <w:rPr>
          <w:rFonts w:eastAsia="SimSun"/>
          <w:b/>
        </w:rPr>
        <w:t>4. Duomenys apie KPSPC vadovą, įstaigos išlaidos vadovo darbo užmokesčiui ir kitos vadovo išmokos</w:t>
      </w:r>
    </w:p>
    <w:p w:rsidR="00084DAB" w:rsidRPr="00084DAB" w:rsidRDefault="00084DAB" w:rsidP="00084DAB">
      <w:pPr>
        <w:rPr>
          <w:rFonts w:eastAsia="SimSun"/>
          <w:b/>
        </w:rPr>
      </w:pPr>
      <w:r w:rsidRPr="00084DAB">
        <w:rPr>
          <w:rFonts w:eastAsia="SimSun"/>
          <w:b/>
        </w:rPr>
        <w:t xml:space="preserve">     </w:t>
      </w:r>
    </w:p>
    <w:p w:rsidR="00084DAB" w:rsidRPr="00084DAB" w:rsidRDefault="00084DAB" w:rsidP="00084DAB">
      <w:pPr>
        <w:numPr>
          <w:ilvl w:val="0"/>
          <w:numId w:val="12"/>
        </w:numPr>
        <w:rPr>
          <w:rFonts w:eastAsia="SimSun"/>
        </w:rPr>
      </w:pPr>
      <w:r w:rsidRPr="00084DAB">
        <w:rPr>
          <w:rFonts w:eastAsia="SimSun"/>
        </w:rPr>
        <w:t>Įstaigos vadovas – vyriausiasis gydytojas Vidmantas Jurgaitis;</w:t>
      </w:r>
    </w:p>
    <w:p w:rsidR="00084DAB" w:rsidRPr="00084DAB" w:rsidRDefault="00084DAB" w:rsidP="00084DAB">
      <w:pPr>
        <w:numPr>
          <w:ilvl w:val="0"/>
          <w:numId w:val="12"/>
        </w:numPr>
        <w:rPr>
          <w:rFonts w:eastAsia="SimSun"/>
        </w:rPr>
      </w:pPr>
      <w:r w:rsidRPr="00084DAB">
        <w:rPr>
          <w:rFonts w:eastAsia="SimSun"/>
        </w:rPr>
        <w:t xml:space="preserve">Išsilavinimas – 1975 baigė Vilniaus Valstybinį V. Kapsuko universiteto medicinos fakultetą; </w:t>
      </w:r>
    </w:p>
    <w:p w:rsidR="00084DAB" w:rsidRPr="00084DAB" w:rsidRDefault="00084DAB" w:rsidP="00084DAB">
      <w:pPr>
        <w:numPr>
          <w:ilvl w:val="0"/>
          <w:numId w:val="12"/>
        </w:numPr>
        <w:rPr>
          <w:rFonts w:eastAsia="SimSun"/>
        </w:rPr>
      </w:pPr>
      <w:r w:rsidRPr="00084DAB">
        <w:rPr>
          <w:rFonts w:eastAsia="SimSun"/>
        </w:rPr>
        <w:t>Įstaigai vad</w:t>
      </w:r>
      <w:r>
        <w:rPr>
          <w:rFonts w:eastAsia="SimSun"/>
        </w:rPr>
        <w:t>ovauja nuo 2013 m gruodžio 27d.</w:t>
      </w:r>
    </w:p>
    <w:p w:rsidR="00084DAB" w:rsidRPr="00084DAB" w:rsidRDefault="00084DAB" w:rsidP="00084DAB">
      <w:pPr>
        <w:numPr>
          <w:ilvl w:val="0"/>
          <w:numId w:val="12"/>
        </w:numPr>
        <w:rPr>
          <w:rFonts w:eastAsia="SimSun"/>
          <w:b/>
        </w:rPr>
      </w:pPr>
      <w:r w:rsidRPr="00084DAB">
        <w:rPr>
          <w:rFonts w:eastAsia="SimSun"/>
        </w:rPr>
        <w:t xml:space="preserve">Įstaigos vadovų bruto darbo užmokestis 2013 metais : </w:t>
      </w:r>
    </w:p>
    <w:p w:rsidR="00084DAB" w:rsidRPr="00084DAB" w:rsidRDefault="00084DAB" w:rsidP="00084DAB">
      <w:pPr>
        <w:numPr>
          <w:ilvl w:val="0"/>
          <w:numId w:val="13"/>
        </w:numPr>
        <w:rPr>
          <w:rFonts w:eastAsia="SimSun"/>
        </w:rPr>
      </w:pPr>
      <w:r w:rsidRPr="00084DAB">
        <w:rPr>
          <w:rFonts w:eastAsia="SimSun"/>
        </w:rPr>
        <w:t>Irena Narmontaitė – 55264,39 Lt.</w:t>
      </w:r>
    </w:p>
    <w:p w:rsidR="00084DAB" w:rsidRPr="00084DAB" w:rsidRDefault="00084DAB" w:rsidP="00084DAB">
      <w:pPr>
        <w:numPr>
          <w:ilvl w:val="0"/>
          <w:numId w:val="13"/>
        </w:numPr>
        <w:rPr>
          <w:rFonts w:eastAsia="SimSun"/>
        </w:rPr>
      </w:pPr>
      <w:r w:rsidRPr="00084DAB">
        <w:rPr>
          <w:rFonts w:eastAsia="SimSun"/>
        </w:rPr>
        <w:t>Zigmantas Paulauskas – 6119,72 Lt.</w:t>
      </w:r>
    </w:p>
    <w:p w:rsidR="00084DAB" w:rsidRPr="00084DAB" w:rsidRDefault="00084DAB" w:rsidP="00084DAB">
      <w:pPr>
        <w:numPr>
          <w:ilvl w:val="0"/>
          <w:numId w:val="13"/>
        </w:numPr>
        <w:rPr>
          <w:rFonts w:eastAsia="SimSun"/>
        </w:rPr>
      </w:pPr>
      <w:r w:rsidRPr="00084DAB">
        <w:rPr>
          <w:rFonts w:eastAsia="SimSun"/>
        </w:rPr>
        <w:t>Vidmantas Jurgaitis – 596,87 Lt.</w:t>
      </w:r>
    </w:p>
    <w:p w:rsidR="00084DAB" w:rsidRPr="00084DAB" w:rsidRDefault="00084DAB" w:rsidP="00084DAB">
      <w:pPr>
        <w:rPr>
          <w:rFonts w:eastAsia="SimSun"/>
        </w:rPr>
      </w:pPr>
    </w:p>
    <w:p w:rsidR="00084DAB" w:rsidRPr="00084DAB" w:rsidRDefault="00084DAB" w:rsidP="00084DAB">
      <w:pPr>
        <w:rPr>
          <w:rFonts w:eastAsia="SimSun"/>
          <w:b/>
        </w:rPr>
      </w:pPr>
      <w:r w:rsidRPr="00084DAB">
        <w:rPr>
          <w:rFonts w:eastAsia="SimSun"/>
          <w:b/>
        </w:rPr>
        <w:t>5. Vadovų indėlis tobulinant įstaigos administravimą</w:t>
      </w:r>
    </w:p>
    <w:p w:rsidR="00084DAB" w:rsidRPr="00084DAB" w:rsidRDefault="00084DAB" w:rsidP="00084DAB">
      <w:pPr>
        <w:jc w:val="both"/>
        <w:rPr>
          <w:rFonts w:eastAsia="SimSun"/>
          <w:u w:val="single"/>
        </w:rPr>
      </w:pPr>
    </w:p>
    <w:p w:rsidR="00084DAB" w:rsidRPr="00084DAB" w:rsidRDefault="00084DAB" w:rsidP="00084DAB">
      <w:pPr>
        <w:numPr>
          <w:ilvl w:val="0"/>
          <w:numId w:val="14"/>
        </w:numPr>
        <w:jc w:val="both"/>
        <w:rPr>
          <w:rFonts w:eastAsia="SimSun"/>
        </w:rPr>
      </w:pPr>
      <w:r w:rsidRPr="00084DAB">
        <w:rPr>
          <w:rFonts w:eastAsia="SimSun"/>
        </w:rPr>
        <w:t>Įvykdyti sutartiniai įsipareigojimai su Klaipėdos TLK;</w:t>
      </w:r>
    </w:p>
    <w:p w:rsidR="00084DAB" w:rsidRPr="00084DAB" w:rsidRDefault="00084DAB" w:rsidP="00084DAB">
      <w:pPr>
        <w:numPr>
          <w:ilvl w:val="0"/>
          <w:numId w:val="14"/>
        </w:numPr>
        <w:jc w:val="both"/>
        <w:rPr>
          <w:rFonts w:eastAsia="SimSun"/>
        </w:rPr>
      </w:pPr>
      <w:r w:rsidRPr="00084DAB">
        <w:rPr>
          <w:rFonts w:eastAsia="SimSun"/>
        </w:rPr>
        <w:t>Įvykdytas numatytas planinis Medicinos personalo kvalifikacijos kėlimas;</w:t>
      </w:r>
    </w:p>
    <w:p w:rsidR="00084DAB" w:rsidRDefault="008A6847" w:rsidP="00084DAB">
      <w:pPr>
        <w:numPr>
          <w:ilvl w:val="0"/>
          <w:numId w:val="14"/>
        </w:numPr>
        <w:jc w:val="both"/>
        <w:rPr>
          <w:rFonts w:eastAsia="SimSun"/>
        </w:rPr>
      </w:pPr>
      <w:r>
        <w:rPr>
          <w:rFonts w:eastAsia="SimSun"/>
        </w:rPr>
        <w:t xml:space="preserve">Gerinta paslaugų kokybė: </w:t>
      </w:r>
      <w:r w:rsidR="00084DAB" w:rsidRPr="00084DAB">
        <w:rPr>
          <w:rFonts w:eastAsia="SimSun"/>
        </w:rPr>
        <w:t>atnaujinta biuro ir kompiuterinė įranga; įdarbinti 3 jauni šeimos</w:t>
      </w:r>
    </w:p>
    <w:p w:rsidR="00084DAB" w:rsidRPr="00084DAB" w:rsidRDefault="00084DAB" w:rsidP="00084DAB">
      <w:pPr>
        <w:jc w:val="both"/>
        <w:rPr>
          <w:rFonts w:eastAsia="SimSun"/>
        </w:rPr>
      </w:pPr>
      <w:r>
        <w:rPr>
          <w:rFonts w:eastAsia="SimSun"/>
        </w:rPr>
        <w:t>gydytojai; įgyvendinama</w:t>
      </w:r>
      <w:r w:rsidRPr="00084DAB">
        <w:rPr>
          <w:rFonts w:eastAsia="SimSun"/>
        </w:rPr>
        <w:t xml:space="preserve"> storosios žarnos vėžio ankstyvosios di</w:t>
      </w:r>
      <w:r>
        <w:rPr>
          <w:rFonts w:eastAsia="SimSun"/>
        </w:rPr>
        <w:t xml:space="preserve">agnostikos prevencinė programa; </w:t>
      </w:r>
      <w:r w:rsidRPr="00084DAB">
        <w:rPr>
          <w:rFonts w:eastAsia="SimSun"/>
        </w:rPr>
        <w:t>greitosios medicinos pagalbos tarnybos dispečerių funkcijos perduotos Klaipėdos greito</w:t>
      </w:r>
      <w:r>
        <w:rPr>
          <w:rFonts w:eastAsia="SimSun"/>
        </w:rPr>
        <w:t>sios medicinos pagalbos stočiai</w:t>
      </w:r>
      <w:r w:rsidRPr="00084DAB">
        <w:rPr>
          <w:rFonts w:eastAsia="SimSun"/>
        </w:rPr>
        <w:t>;</w:t>
      </w:r>
    </w:p>
    <w:p w:rsidR="00084DAB" w:rsidRDefault="00084DAB" w:rsidP="00084DAB">
      <w:pPr>
        <w:numPr>
          <w:ilvl w:val="0"/>
          <w:numId w:val="14"/>
        </w:numPr>
        <w:jc w:val="both"/>
        <w:rPr>
          <w:rFonts w:eastAsia="SimSun"/>
        </w:rPr>
      </w:pPr>
      <w:r w:rsidRPr="00084DAB">
        <w:rPr>
          <w:rFonts w:eastAsia="SimSun"/>
        </w:rPr>
        <w:t>Didinta darbuotojų motyvacija (šeimos gydytojams ir slaugytojams už skatinamųjų paslaugų</w:t>
      </w:r>
    </w:p>
    <w:p w:rsidR="00084DAB" w:rsidRPr="00084DAB" w:rsidRDefault="00084DAB" w:rsidP="00084DAB">
      <w:pPr>
        <w:jc w:val="both"/>
        <w:rPr>
          <w:rFonts w:eastAsia="SimSun"/>
        </w:rPr>
      </w:pPr>
      <w:r>
        <w:rPr>
          <w:rFonts w:eastAsia="SimSun"/>
        </w:rPr>
        <w:t xml:space="preserve"> </w:t>
      </w:r>
      <w:r w:rsidRPr="00084DAB">
        <w:rPr>
          <w:rFonts w:eastAsia="SimSun"/>
        </w:rPr>
        <w:t xml:space="preserve">ir sveikatos programų vykdymą pastoviai mokėtos priemokos); </w:t>
      </w:r>
    </w:p>
    <w:p w:rsidR="00084DAB" w:rsidRPr="00084DAB" w:rsidRDefault="00084DAB" w:rsidP="00084DAB">
      <w:pPr>
        <w:numPr>
          <w:ilvl w:val="0"/>
          <w:numId w:val="14"/>
        </w:numPr>
        <w:jc w:val="both"/>
        <w:rPr>
          <w:rFonts w:eastAsia="SimSun"/>
        </w:rPr>
      </w:pPr>
      <w:r w:rsidRPr="00084DAB">
        <w:rPr>
          <w:rFonts w:eastAsia="SimSun"/>
        </w:rPr>
        <w:t>Steigėjui kas ketvirtį teiktos įstaigos finansinės ataskaitos;</w:t>
      </w:r>
    </w:p>
    <w:p w:rsidR="00084DAB" w:rsidRPr="00084DAB" w:rsidRDefault="00084DAB" w:rsidP="00084DAB">
      <w:pPr>
        <w:numPr>
          <w:ilvl w:val="0"/>
          <w:numId w:val="14"/>
        </w:numPr>
        <w:jc w:val="both"/>
        <w:rPr>
          <w:rFonts w:eastAsia="SimSun"/>
        </w:rPr>
      </w:pPr>
      <w:r w:rsidRPr="00084DAB">
        <w:rPr>
          <w:rFonts w:eastAsia="SimSun"/>
        </w:rPr>
        <w:lastRenderedPageBreak/>
        <w:t>Toliau suteikiama darbo vieta Nacionaliniam kraujo centrui vykdyti akciją „Neatlygintina</w:t>
      </w:r>
    </w:p>
    <w:p w:rsidR="00084DAB" w:rsidRPr="00084DAB" w:rsidRDefault="00084DAB" w:rsidP="00084DAB">
      <w:pPr>
        <w:ind w:left="720"/>
        <w:jc w:val="both"/>
        <w:rPr>
          <w:rFonts w:eastAsia="SimSun"/>
        </w:rPr>
      </w:pPr>
      <w:r w:rsidRPr="00084DAB">
        <w:rPr>
          <w:rFonts w:eastAsia="SimSun"/>
        </w:rPr>
        <w:t xml:space="preserve"> donorystė“.</w:t>
      </w:r>
    </w:p>
    <w:p w:rsidR="00084DAB" w:rsidRDefault="008A6847" w:rsidP="00084DAB">
      <w:r>
        <w:t xml:space="preserve">                       ___________________________________________________</w:t>
      </w:r>
    </w:p>
    <w:sectPr w:rsidR="00084DAB" w:rsidSect="00DB2331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79DB"/>
    <w:multiLevelType w:val="hybridMultilevel"/>
    <w:tmpl w:val="2252EAA0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D970D07"/>
    <w:multiLevelType w:val="hybridMultilevel"/>
    <w:tmpl w:val="F0823022"/>
    <w:lvl w:ilvl="0" w:tplc="49C473D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A1914"/>
    <w:multiLevelType w:val="hybridMultilevel"/>
    <w:tmpl w:val="AE2A0B64"/>
    <w:lvl w:ilvl="0" w:tplc="49C473D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2107C"/>
    <w:multiLevelType w:val="hybridMultilevel"/>
    <w:tmpl w:val="2902BF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B7994"/>
    <w:multiLevelType w:val="hybridMultilevel"/>
    <w:tmpl w:val="EE4C5B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9609AE"/>
    <w:multiLevelType w:val="hybridMultilevel"/>
    <w:tmpl w:val="F04E8216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3C6C4C1C"/>
    <w:multiLevelType w:val="hybridMultilevel"/>
    <w:tmpl w:val="04A4805C"/>
    <w:lvl w:ilvl="0" w:tplc="49C473D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430A2"/>
    <w:multiLevelType w:val="hybridMultilevel"/>
    <w:tmpl w:val="66AEBCFA"/>
    <w:lvl w:ilvl="0" w:tplc="49C473D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34020E5"/>
    <w:multiLevelType w:val="hybridMultilevel"/>
    <w:tmpl w:val="511608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2C1077"/>
    <w:multiLevelType w:val="hybridMultilevel"/>
    <w:tmpl w:val="A1780E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0379C1"/>
    <w:multiLevelType w:val="hybridMultilevel"/>
    <w:tmpl w:val="B448A5A4"/>
    <w:lvl w:ilvl="0" w:tplc="0427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742D22D9"/>
    <w:multiLevelType w:val="hybridMultilevel"/>
    <w:tmpl w:val="53402BCC"/>
    <w:lvl w:ilvl="0" w:tplc="0427000F">
      <w:start w:val="1"/>
      <w:numFmt w:val="decimal"/>
      <w:lvlText w:val="%1."/>
      <w:lvlJc w:val="left"/>
      <w:pPr>
        <w:ind w:left="1620" w:hanging="360"/>
      </w:pPr>
    </w:lvl>
    <w:lvl w:ilvl="1" w:tplc="04270019">
      <w:start w:val="1"/>
      <w:numFmt w:val="lowerLetter"/>
      <w:lvlText w:val="%2."/>
      <w:lvlJc w:val="left"/>
      <w:pPr>
        <w:ind w:left="2340" w:hanging="360"/>
      </w:pPr>
    </w:lvl>
    <w:lvl w:ilvl="2" w:tplc="0427001B">
      <w:start w:val="1"/>
      <w:numFmt w:val="lowerRoman"/>
      <w:lvlText w:val="%3."/>
      <w:lvlJc w:val="right"/>
      <w:pPr>
        <w:ind w:left="3060" w:hanging="180"/>
      </w:pPr>
    </w:lvl>
    <w:lvl w:ilvl="3" w:tplc="0427000F">
      <w:start w:val="1"/>
      <w:numFmt w:val="decimal"/>
      <w:lvlText w:val="%4."/>
      <w:lvlJc w:val="left"/>
      <w:pPr>
        <w:ind w:left="3780" w:hanging="360"/>
      </w:pPr>
    </w:lvl>
    <w:lvl w:ilvl="4" w:tplc="04270019">
      <w:start w:val="1"/>
      <w:numFmt w:val="lowerLetter"/>
      <w:lvlText w:val="%5."/>
      <w:lvlJc w:val="left"/>
      <w:pPr>
        <w:ind w:left="4500" w:hanging="360"/>
      </w:pPr>
    </w:lvl>
    <w:lvl w:ilvl="5" w:tplc="0427001B">
      <w:start w:val="1"/>
      <w:numFmt w:val="lowerRoman"/>
      <w:lvlText w:val="%6."/>
      <w:lvlJc w:val="right"/>
      <w:pPr>
        <w:ind w:left="5220" w:hanging="180"/>
      </w:pPr>
    </w:lvl>
    <w:lvl w:ilvl="6" w:tplc="0427000F">
      <w:start w:val="1"/>
      <w:numFmt w:val="decimal"/>
      <w:lvlText w:val="%7."/>
      <w:lvlJc w:val="left"/>
      <w:pPr>
        <w:ind w:left="5940" w:hanging="360"/>
      </w:pPr>
    </w:lvl>
    <w:lvl w:ilvl="7" w:tplc="04270019">
      <w:start w:val="1"/>
      <w:numFmt w:val="lowerLetter"/>
      <w:lvlText w:val="%8."/>
      <w:lvlJc w:val="left"/>
      <w:pPr>
        <w:ind w:left="6660" w:hanging="360"/>
      </w:pPr>
    </w:lvl>
    <w:lvl w:ilvl="8" w:tplc="0427001B">
      <w:start w:val="1"/>
      <w:numFmt w:val="lowerRoman"/>
      <w:lvlText w:val="%9."/>
      <w:lvlJc w:val="right"/>
      <w:pPr>
        <w:ind w:left="7380" w:hanging="180"/>
      </w:pPr>
    </w:lvl>
  </w:abstractNum>
  <w:abstractNum w:abstractNumId="12">
    <w:nsid w:val="75EC4190"/>
    <w:multiLevelType w:val="hybridMultilevel"/>
    <w:tmpl w:val="3E8A9D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934756"/>
    <w:multiLevelType w:val="hybridMultilevel"/>
    <w:tmpl w:val="E0A6E808"/>
    <w:lvl w:ilvl="0" w:tplc="49C473D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7"/>
  </w:num>
  <w:num w:numId="5">
    <w:abstractNumId w:val="13"/>
  </w:num>
  <w:num w:numId="6">
    <w:abstractNumId w:val="2"/>
  </w:num>
  <w:num w:numId="7">
    <w:abstractNumId w:val="1"/>
  </w:num>
  <w:num w:numId="8">
    <w:abstractNumId w:val="12"/>
  </w:num>
  <w:num w:numId="9">
    <w:abstractNumId w:val="4"/>
  </w:num>
  <w:num w:numId="10">
    <w:abstractNumId w:val="6"/>
  </w:num>
  <w:num w:numId="11">
    <w:abstractNumId w:val="8"/>
  </w:num>
  <w:num w:numId="12">
    <w:abstractNumId w:val="1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F1A"/>
    <w:rsid w:val="00084DAB"/>
    <w:rsid w:val="000E659D"/>
    <w:rsid w:val="00107CC9"/>
    <w:rsid w:val="00161DCB"/>
    <w:rsid w:val="001A4C2F"/>
    <w:rsid w:val="002E5641"/>
    <w:rsid w:val="005201F8"/>
    <w:rsid w:val="00583A94"/>
    <w:rsid w:val="00746DC4"/>
    <w:rsid w:val="008A6847"/>
    <w:rsid w:val="009E2586"/>
    <w:rsid w:val="009E34B5"/>
    <w:rsid w:val="00A54D6F"/>
    <w:rsid w:val="00AF1C67"/>
    <w:rsid w:val="00B52F1A"/>
    <w:rsid w:val="00D077D9"/>
    <w:rsid w:val="00D53624"/>
    <w:rsid w:val="00DB2331"/>
    <w:rsid w:val="00F027EB"/>
    <w:rsid w:val="00F8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84DA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84DA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pspc@takas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6070</Words>
  <Characters>3461</Characters>
  <Application>Microsoft Office Word</Application>
  <DocSecurity>0</DocSecurity>
  <Lines>28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2014-03-14T14:25:00Z</dcterms:created>
  <dcterms:modified xsi:type="dcterms:W3CDTF">2014-03-28T12:46:00Z</dcterms:modified>
</cp:coreProperties>
</file>